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F96" w:rsidRPr="00804E5A" w:rsidRDefault="002E1F2D">
      <w:pPr>
        <w:rPr>
          <w:rFonts w:ascii="Times New Roman" w:hAnsi="Times New Roman" w:cs="Times New Roman"/>
        </w:rPr>
      </w:pPr>
      <w:r w:rsidRPr="00804E5A">
        <w:rPr>
          <w:rFonts w:ascii="Times New Roman" w:hAnsi="Times New Roman" w:cs="Times New Roman"/>
        </w:rPr>
        <w:t>Календарно – тематическое планирование 11класс</w:t>
      </w:r>
    </w:p>
    <w:tbl>
      <w:tblPr>
        <w:tblStyle w:val="a3"/>
        <w:tblW w:w="0" w:type="auto"/>
        <w:tblLayout w:type="fixed"/>
        <w:tblLook w:val="04A0"/>
      </w:tblPr>
      <w:tblGrid>
        <w:gridCol w:w="637"/>
        <w:gridCol w:w="1364"/>
        <w:gridCol w:w="659"/>
        <w:gridCol w:w="2409"/>
        <w:gridCol w:w="2977"/>
        <w:gridCol w:w="1560"/>
        <w:gridCol w:w="4677"/>
        <w:gridCol w:w="503"/>
      </w:tblGrid>
      <w:tr w:rsidR="002E1F2D" w:rsidRPr="00804E5A" w:rsidTr="002E1F2D">
        <w:tc>
          <w:tcPr>
            <w:tcW w:w="637" w:type="dxa"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804E5A">
              <w:rPr>
                <w:rFonts w:ascii="Times New Roman" w:hAnsi="Times New Roman" w:cs="Times New Roman"/>
              </w:rPr>
              <w:t>п\</w:t>
            </w:r>
            <w:proofErr w:type="gramStart"/>
            <w:r w:rsidRPr="00804E5A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</w:p>
        </w:tc>
        <w:tc>
          <w:tcPr>
            <w:tcW w:w="1364" w:type="dxa"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b/>
              </w:rPr>
              <w:t>Название урока</w:t>
            </w:r>
          </w:p>
        </w:tc>
        <w:tc>
          <w:tcPr>
            <w:tcW w:w="659" w:type="dxa"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Кол-во час</w:t>
            </w:r>
          </w:p>
        </w:tc>
        <w:tc>
          <w:tcPr>
            <w:tcW w:w="2409" w:type="dxa"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b/>
              </w:rPr>
              <w:t>Основная практическая задача на урок</w:t>
            </w:r>
          </w:p>
        </w:tc>
        <w:tc>
          <w:tcPr>
            <w:tcW w:w="2977" w:type="dxa"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b/>
              </w:rPr>
              <w:t>Стороны речи (лексическая грамматическая)</w:t>
            </w:r>
          </w:p>
        </w:tc>
        <w:tc>
          <w:tcPr>
            <w:tcW w:w="1560" w:type="dxa"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b/>
              </w:rPr>
              <w:t>Виды речевой деятельности</w:t>
            </w:r>
          </w:p>
        </w:tc>
        <w:tc>
          <w:tcPr>
            <w:tcW w:w="4677" w:type="dxa"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  <w:b/>
              </w:rPr>
              <w:t>Элементы содержания изучаемого материала в соответствии с ФКГОСОО</w:t>
            </w:r>
          </w:p>
        </w:tc>
        <w:tc>
          <w:tcPr>
            <w:tcW w:w="503" w:type="dxa"/>
          </w:tcPr>
          <w:p w:rsidR="002E1F2D" w:rsidRPr="00804E5A" w:rsidRDefault="002E1F2D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сроки</w:t>
            </w:r>
          </w:p>
        </w:tc>
      </w:tr>
      <w:tr w:rsidR="00CF555E" w:rsidRPr="00804E5A" w:rsidTr="002E1F2D">
        <w:tc>
          <w:tcPr>
            <w:tcW w:w="637" w:type="dxa"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CF555E" w:rsidRPr="00804E5A" w:rsidRDefault="00CF555E" w:rsidP="002E1F2D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804E5A">
              <w:rPr>
                <w:rFonts w:ascii="Times New Roman" w:hAnsi="Times New Roman" w:cs="Times New Roman"/>
                <w:b/>
              </w:rPr>
              <w:t>Звуки музыки</w:t>
            </w:r>
          </w:p>
        </w:tc>
        <w:tc>
          <w:tcPr>
            <w:tcW w:w="659" w:type="dxa"/>
          </w:tcPr>
          <w:p w:rsidR="00CF555E" w:rsidRPr="00804E5A" w:rsidRDefault="00CF555E" w:rsidP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409" w:type="dxa"/>
            <w:vMerge w:val="restart"/>
          </w:tcPr>
          <w:p w:rsidR="00CF555E" w:rsidRPr="00804E5A" w:rsidRDefault="00CF555E" w:rsidP="002E1F2D">
            <w:pPr>
              <w:jc w:val="both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Развитие речевых навыков</w:t>
            </w:r>
          </w:p>
          <w:p w:rsidR="00CF555E" w:rsidRPr="00804E5A" w:rsidRDefault="00CF555E" w:rsidP="002E1F2D">
            <w:pPr>
              <w:jc w:val="both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Совершенствование навыков чтения и аудирования</w:t>
            </w:r>
          </w:p>
          <w:p w:rsidR="00CF555E" w:rsidRPr="00804E5A" w:rsidRDefault="00CF555E" w:rsidP="002E1F2D">
            <w:pPr>
              <w:jc w:val="both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Формирование и совершенствование грамматических навыков</w:t>
            </w:r>
          </w:p>
          <w:p w:rsidR="00CF555E" w:rsidRPr="00804E5A" w:rsidRDefault="00CF555E" w:rsidP="002E1F2D">
            <w:pPr>
              <w:jc w:val="both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Обобщение и закрепление лексико-грамматических навыков</w:t>
            </w:r>
          </w:p>
          <w:p w:rsidR="00CF555E" w:rsidRPr="00804E5A" w:rsidRDefault="00CF555E" w:rsidP="002E1F2D">
            <w:pPr>
              <w:jc w:val="both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Формирование и совершенствование лексических навыков</w:t>
            </w:r>
          </w:p>
          <w:p w:rsidR="00CF555E" w:rsidRPr="00804E5A" w:rsidRDefault="00CF555E" w:rsidP="002E1F2D">
            <w:pPr>
              <w:jc w:val="both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Развитие речевых умений</w:t>
            </w:r>
          </w:p>
          <w:p w:rsidR="00CF555E" w:rsidRPr="00804E5A" w:rsidRDefault="00CF555E" w:rsidP="002E1F2D">
            <w:pPr>
              <w:jc w:val="both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Совершенствование навыков чтения и перевода</w:t>
            </w:r>
          </w:p>
          <w:p w:rsidR="00CF555E" w:rsidRPr="00804E5A" w:rsidRDefault="00CF555E" w:rsidP="002E1F2D">
            <w:pPr>
              <w:pStyle w:val="a4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Развитие навыков написания сочинения с элементами рассуждения</w:t>
            </w:r>
          </w:p>
        </w:tc>
        <w:tc>
          <w:tcPr>
            <w:tcW w:w="2977" w:type="dxa"/>
            <w:vMerge w:val="restart"/>
          </w:tcPr>
          <w:p w:rsidR="00CF555E" w:rsidRPr="00804E5A" w:rsidRDefault="00CF555E" w:rsidP="002E1F2D">
            <w:pPr>
              <w:pStyle w:val="a4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 xml:space="preserve">новые лексические единицы по теме; фразовый глагол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to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 </w:t>
            </w:r>
            <w:r w:rsidRPr="00804E5A">
              <w:rPr>
                <w:rFonts w:ascii="Times New Roman" w:hAnsi="Times New Roman" w:cs="Times New Roman"/>
                <w:lang w:val="en-US"/>
              </w:rPr>
              <w:t>hit</w:t>
            </w:r>
            <w:r w:rsidRPr="00804E5A">
              <w:rPr>
                <w:rFonts w:ascii="Times New Roman" w:eastAsia="Times New Roman" w:hAnsi="Times New Roman" w:cs="Times New Roman"/>
              </w:rPr>
              <w:t>;</w:t>
            </w:r>
          </w:p>
          <w:p w:rsidR="00CF555E" w:rsidRPr="00804E5A" w:rsidRDefault="00CF555E" w:rsidP="002E1F2D">
            <w:pPr>
              <w:pStyle w:val="a4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 xml:space="preserve">музыкальные термины; слова, которые нельзя путать </w:t>
            </w:r>
            <w:r w:rsidRPr="00804E5A">
              <w:rPr>
                <w:rFonts w:ascii="Times New Roman" w:hAnsi="Times New Roman" w:cs="Times New Roman"/>
                <w:lang w:val="en-US"/>
              </w:rPr>
              <w:t>to</w:t>
            </w:r>
            <w:r w:rsidRPr="00804E5A">
              <w:rPr>
                <w:rFonts w:ascii="Times New Roman" w:hAnsi="Times New Roman" w:cs="Times New Roman"/>
              </w:rPr>
              <w:t xml:space="preserve"> </w:t>
            </w:r>
            <w:r w:rsidRPr="00804E5A">
              <w:rPr>
                <w:rFonts w:ascii="Times New Roman" w:hAnsi="Times New Roman" w:cs="Times New Roman"/>
                <w:lang w:val="en-US"/>
              </w:rPr>
              <w:t>bring</w:t>
            </w:r>
            <w:r w:rsidRPr="00804E5A">
              <w:rPr>
                <w:rFonts w:ascii="Times New Roman" w:hAnsi="Times New Roman" w:cs="Times New Roman"/>
              </w:rPr>
              <w:t xml:space="preserve"> – </w:t>
            </w:r>
            <w:r w:rsidRPr="00804E5A">
              <w:rPr>
                <w:rFonts w:ascii="Times New Roman" w:hAnsi="Times New Roman" w:cs="Times New Roman"/>
                <w:lang w:val="en-US"/>
              </w:rPr>
              <w:t>to</w:t>
            </w:r>
            <w:r w:rsidRPr="00804E5A">
              <w:rPr>
                <w:rFonts w:ascii="Times New Roman" w:hAnsi="Times New Roman" w:cs="Times New Roman"/>
              </w:rPr>
              <w:t xml:space="preserve"> </w:t>
            </w:r>
            <w:r w:rsidRPr="00804E5A">
              <w:rPr>
                <w:rFonts w:ascii="Times New Roman" w:hAnsi="Times New Roman" w:cs="Times New Roman"/>
                <w:lang w:val="en-US"/>
              </w:rPr>
              <w:t>take</w:t>
            </w:r>
            <w:r w:rsidRPr="00804E5A">
              <w:rPr>
                <w:rFonts w:ascii="Times New Roman" w:hAnsi="Times New Roman" w:cs="Times New Roman"/>
              </w:rPr>
              <w:t xml:space="preserve"> – </w:t>
            </w:r>
            <w:r w:rsidRPr="00804E5A">
              <w:rPr>
                <w:rFonts w:ascii="Times New Roman" w:hAnsi="Times New Roman" w:cs="Times New Roman"/>
                <w:lang w:val="en-US"/>
              </w:rPr>
              <w:t>to</w:t>
            </w:r>
            <w:r w:rsidRPr="00804E5A">
              <w:rPr>
                <w:rFonts w:ascii="Times New Roman" w:hAnsi="Times New Roman" w:cs="Times New Roman"/>
              </w:rPr>
              <w:t xml:space="preserve"> </w:t>
            </w:r>
            <w:r w:rsidRPr="00804E5A">
              <w:rPr>
                <w:rFonts w:ascii="Times New Roman" w:hAnsi="Times New Roman" w:cs="Times New Roman"/>
                <w:lang w:val="en-US"/>
              </w:rPr>
              <w:t>fetch</w:t>
            </w:r>
            <w:r w:rsidRPr="00804E5A">
              <w:rPr>
                <w:rFonts w:ascii="Times New Roman" w:hAnsi="Times New Roman" w:cs="Times New Roman"/>
              </w:rPr>
              <w:t xml:space="preserve">; </w:t>
            </w:r>
            <w:r w:rsidRPr="00804E5A">
              <w:rPr>
                <w:rFonts w:ascii="Times New Roman" w:hAnsi="Times New Roman" w:cs="Times New Roman"/>
                <w:lang w:val="en-US"/>
              </w:rPr>
              <w:t>to</w:t>
            </w:r>
            <w:r w:rsidRPr="00804E5A">
              <w:rPr>
                <w:rFonts w:ascii="Times New Roman" w:hAnsi="Times New Roman" w:cs="Times New Roman"/>
              </w:rPr>
              <w:t xml:space="preserve"> </w:t>
            </w:r>
            <w:r w:rsidRPr="00804E5A">
              <w:rPr>
                <w:rFonts w:ascii="Times New Roman" w:hAnsi="Times New Roman" w:cs="Times New Roman"/>
                <w:lang w:val="en-US"/>
              </w:rPr>
              <w:t>cry</w:t>
            </w:r>
            <w:r w:rsidRPr="00804E5A">
              <w:rPr>
                <w:rFonts w:ascii="Times New Roman" w:hAnsi="Times New Roman" w:cs="Times New Roman"/>
              </w:rPr>
              <w:t xml:space="preserve"> – </w:t>
            </w:r>
            <w:r w:rsidRPr="00804E5A">
              <w:rPr>
                <w:rFonts w:ascii="Times New Roman" w:hAnsi="Times New Roman" w:cs="Times New Roman"/>
                <w:lang w:val="en-US"/>
              </w:rPr>
              <w:t>to</w:t>
            </w:r>
            <w:r w:rsidRPr="00804E5A">
              <w:rPr>
                <w:rFonts w:ascii="Times New Roman" w:hAnsi="Times New Roman" w:cs="Times New Roman"/>
              </w:rPr>
              <w:t xml:space="preserve"> </w:t>
            </w:r>
            <w:r w:rsidRPr="00804E5A">
              <w:rPr>
                <w:rFonts w:ascii="Times New Roman" w:hAnsi="Times New Roman" w:cs="Times New Roman"/>
                <w:lang w:val="en-US"/>
              </w:rPr>
              <w:t>weep</w:t>
            </w:r>
            <w:r w:rsidRPr="00804E5A">
              <w:rPr>
                <w:rFonts w:ascii="Times New Roman" w:hAnsi="Times New Roman" w:cs="Times New Roman"/>
              </w:rPr>
              <w:t xml:space="preserve"> – </w:t>
            </w:r>
            <w:r w:rsidRPr="00804E5A">
              <w:rPr>
                <w:rFonts w:ascii="Times New Roman" w:hAnsi="Times New Roman" w:cs="Times New Roman"/>
                <w:lang w:val="en-US"/>
              </w:rPr>
              <w:t>to</w:t>
            </w:r>
            <w:r w:rsidRPr="00804E5A">
              <w:rPr>
                <w:rFonts w:ascii="Times New Roman" w:hAnsi="Times New Roman" w:cs="Times New Roman"/>
              </w:rPr>
              <w:t xml:space="preserve"> </w:t>
            </w:r>
            <w:r w:rsidRPr="00804E5A">
              <w:rPr>
                <w:rFonts w:ascii="Times New Roman" w:hAnsi="Times New Roman" w:cs="Times New Roman"/>
                <w:lang w:val="en-US"/>
              </w:rPr>
              <w:t>sob</w:t>
            </w:r>
            <w:r w:rsidRPr="00804E5A">
              <w:rPr>
                <w:rFonts w:ascii="Times New Roman" w:hAnsi="Times New Roman" w:cs="Times New Roman"/>
              </w:rPr>
              <w:t xml:space="preserve">; структуру предложения; функции членов предложения; правила перевода; стратегию написания аргументированного сочинения; способы словообразования </w:t>
            </w:r>
          </w:p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 xml:space="preserve">Говорение письмо </w:t>
            </w:r>
            <w:proofErr w:type="spellStart"/>
            <w:r w:rsidRPr="00804E5A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804E5A">
              <w:rPr>
                <w:rFonts w:ascii="Times New Roman" w:hAnsi="Times New Roman" w:cs="Times New Roman"/>
              </w:rPr>
              <w:t xml:space="preserve"> чтение</w:t>
            </w:r>
          </w:p>
        </w:tc>
        <w:tc>
          <w:tcPr>
            <w:tcW w:w="4677" w:type="dxa"/>
            <w:vMerge w:val="restart"/>
          </w:tcPr>
          <w:p w:rsidR="00CF555E" w:rsidRPr="00804E5A" w:rsidRDefault="00CF555E" w:rsidP="002E1F2D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i/>
              </w:rPr>
              <w:t xml:space="preserve">Говорение  </w:t>
            </w:r>
            <w:r w:rsidRPr="00804E5A">
              <w:rPr>
                <w:rFonts w:ascii="Times New Roman" w:hAnsi="Times New Roman" w:cs="Times New Roman"/>
                <w:b/>
              </w:rPr>
              <w:t xml:space="preserve">- </w:t>
            </w:r>
            <w:r w:rsidRPr="00804E5A">
              <w:rPr>
                <w:rFonts w:ascii="Times New Roman" w:hAnsi="Times New Roman" w:cs="Times New Roman"/>
              </w:rPr>
              <w:t xml:space="preserve">вести </w:t>
            </w:r>
            <w:proofErr w:type="spellStart"/>
            <w:r w:rsidRPr="00804E5A">
              <w:rPr>
                <w:rFonts w:ascii="Times New Roman" w:hAnsi="Times New Roman" w:cs="Times New Roman"/>
              </w:rPr>
              <w:t>полилог</w:t>
            </w:r>
            <w:proofErr w:type="spellEnd"/>
            <w:r w:rsidRPr="00804E5A">
              <w:rPr>
                <w:rFonts w:ascii="Times New Roman" w:hAnsi="Times New Roman" w:cs="Times New Roman"/>
              </w:rPr>
              <w:t>, в том числе в форме дискуссии, с соблюдением норм речевого этикета; участвовать в беседе, запрашивать и обмениваться информацией,</w:t>
            </w:r>
            <w:r w:rsidRPr="00804E5A">
              <w:rPr>
                <w:rFonts w:ascii="Times New Roman" w:hAnsi="Times New Roman" w:cs="Times New Roman"/>
                <w:i/>
              </w:rPr>
              <w:t xml:space="preserve"> </w:t>
            </w:r>
            <w:r w:rsidRPr="00804E5A">
              <w:rPr>
                <w:rFonts w:ascii="Times New Roman" w:hAnsi="Times New Roman" w:cs="Times New Roman"/>
              </w:rPr>
              <w:t>высказывать и аргументировать свою точку зрения, расспрашивать собеседника, уточняя интересующую информацию,</w:t>
            </w:r>
            <w:r w:rsidRPr="00804E5A">
              <w:rPr>
                <w:rFonts w:ascii="Times New Roman" w:hAnsi="Times New Roman" w:cs="Times New Roman"/>
                <w:i/>
              </w:rPr>
              <w:t xml:space="preserve"> </w:t>
            </w:r>
            <w:r w:rsidRPr="00804E5A">
              <w:rPr>
                <w:rFonts w:ascii="Times New Roman" w:hAnsi="Times New Roman" w:cs="Times New Roman"/>
              </w:rPr>
              <w:t xml:space="preserve">брать на себя инициативу в разговоре, выражать эмоции различного характера; </w:t>
            </w:r>
          </w:p>
          <w:p w:rsidR="00CF555E" w:rsidRPr="00804E5A" w:rsidRDefault="00CF555E" w:rsidP="002E1F2D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i/>
              </w:rPr>
              <w:t xml:space="preserve">Аудирование -  </w:t>
            </w:r>
            <w:r w:rsidRPr="00804E5A">
              <w:rPr>
                <w:rFonts w:ascii="Times New Roman" w:hAnsi="Times New Roman" w:cs="Times New Roman"/>
              </w:rPr>
              <w:t>понимать текст</w:t>
            </w:r>
            <w:proofErr w:type="gramStart"/>
            <w:r w:rsidRPr="00804E5A">
              <w:rPr>
                <w:rFonts w:ascii="Times New Roman" w:hAnsi="Times New Roman" w:cs="Times New Roman"/>
              </w:rPr>
              <w:t>ы(</w:t>
            </w:r>
            <w:proofErr w:type="gramEnd"/>
            <w:r w:rsidRPr="00804E5A">
              <w:rPr>
                <w:rFonts w:ascii="Times New Roman" w:hAnsi="Times New Roman" w:cs="Times New Roman"/>
              </w:rPr>
              <w:t xml:space="preserve">с различной степенью полноты и точности), высказывания собеседника, а также содержания различных аутентичных </w:t>
            </w:r>
            <w:proofErr w:type="spellStart"/>
            <w:r w:rsidRPr="00804E5A">
              <w:rPr>
                <w:rFonts w:ascii="Times New Roman" w:hAnsi="Times New Roman" w:cs="Times New Roman"/>
              </w:rPr>
              <w:t>аудиотекстов</w:t>
            </w:r>
            <w:proofErr w:type="spellEnd"/>
            <w:r w:rsidRPr="00804E5A">
              <w:rPr>
                <w:rFonts w:ascii="Times New Roman" w:hAnsi="Times New Roman" w:cs="Times New Roman"/>
              </w:rPr>
              <w:t xml:space="preserve">: </w:t>
            </w:r>
          </w:p>
          <w:p w:rsidR="00CF555E" w:rsidRPr="00804E5A" w:rsidRDefault="00CF555E" w:rsidP="002E1F2D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 xml:space="preserve">- понимать </w:t>
            </w:r>
            <w:proofErr w:type="spellStart"/>
            <w:r w:rsidRPr="00804E5A">
              <w:rPr>
                <w:rFonts w:ascii="Times New Roman" w:hAnsi="Times New Roman" w:cs="Times New Roman"/>
              </w:rPr>
              <w:t>основноесодержание</w:t>
            </w:r>
            <w:proofErr w:type="spellEnd"/>
            <w:r w:rsidRPr="00804E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E5A">
              <w:rPr>
                <w:rFonts w:ascii="Times New Roman" w:hAnsi="Times New Roman" w:cs="Times New Roman"/>
              </w:rPr>
              <w:t>аудиотекстов</w:t>
            </w:r>
            <w:proofErr w:type="spellEnd"/>
            <w:r w:rsidRPr="00804E5A">
              <w:rPr>
                <w:rFonts w:ascii="Times New Roman" w:hAnsi="Times New Roman" w:cs="Times New Roman"/>
              </w:rPr>
              <w:t xml:space="preserve"> в рамках знакомой тематики, </w:t>
            </w:r>
          </w:p>
          <w:p w:rsidR="00CF555E" w:rsidRPr="00804E5A" w:rsidRDefault="00CF555E" w:rsidP="002E1F2D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i/>
              </w:rPr>
              <w:t>Чтение</w:t>
            </w:r>
            <w:r w:rsidRPr="00804E5A">
              <w:rPr>
                <w:rFonts w:ascii="Times New Roman" w:hAnsi="Times New Roman" w:cs="Times New Roman"/>
                <w:b/>
              </w:rPr>
              <w:t xml:space="preserve">  - </w:t>
            </w:r>
            <w:r w:rsidRPr="00804E5A">
              <w:rPr>
                <w:rFonts w:ascii="Times New Roman" w:hAnsi="Times New Roman" w:cs="Times New Roman"/>
              </w:rPr>
              <w:t xml:space="preserve"> понимать аутентичные тексты различных стилей: научно-популярных, публицистических, художественных, </w:t>
            </w:r>
          </w:p>
          <w:p w:rsidR="00CF555E" w:rsidRPr="00804E5A" w:rsidRDefault="00CF555E" w:rsidP="002966CB">
            <w:pPr>
              <w:spacing w:line="0" w:lineRule="atLeast"/>
              <w:rPr>
                <w:rFonts w:ascii="Times New Roman" w:hAnsi="Times New Roman" w:cs="Times New Roman"/>
              </w:rPr>
            </w:pPr>
            <w:proofErr w:type="gramStart"/>
            <w:r w:rsidRPr="00804E5A">
              <w:rPr>
                <w:rFonts w:ascii="Times New Roman" w:hAnsi="Times New Roman" w:cs="Times New Roman"/>
              </w:rPr>
              <w:t>– с целью понимания основного содержания сообщений;  выделять необходимые факты/сведения, отделять основную информацию от второстепенной, обобщать описываемые факты/явления; понимать смысл текста и его проблематику, используя элементы анализа текста;</w:t>
            </w:r>
            <w:r w:rsidRPr="00804E5A">
              <w:rPr>
                <w:rFonts w:ascii="Times New Roman" w:hAnsi="Times New Roman" w:cs="Times New Roman"/>
                <w:i/>
              </w:rPr>
              <w:t xml:space="preserve"> </w:t>
            </w:r>
            <w:r w:rsidRPr="00804E5A">
              <w:rPr>
                <w:rFonts w:ascii="Times New Roman" w:hAnsi="Times New Roman" w:cs="Times New Roman"/>
              </w:rPr>
              <w:t>отбирать значимую информацию в тексте /ряде текстов.</w:t>
            </w:r>
            <w:proofErr w:type="gramEnd"/>
          </w:p>
          <w:p w:rsidR="00CF555E" w:rsidRPr="00804E5A" w:rsidRDefault="00CF555E" w:rsidP="002966CB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Письмо – написать сочинение с элементами рассуждения</w:t>
            </w:r>
          </w:p>
        </w:tc>
        <w:tc>
          <w:tcPr>
            <w:tcW w:w="503" w:type="dxa"/>
            <w:vMerge w:val="restart"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</w:tr>
      <w:tr w:rsidR="00CF555E" w:rsidRPr="00804E5A" w:rsidTr="002E1F2D">
        <w:tc>
          <w:tcPr>
            <w:tcW w:w="637" w:type="dxa"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1-5</w:t>
            </w:r>
          </w:p>
        </w:tc>
        <w:tc>
          <w:tcPr>
            <w:tcW w:w="1364" w:type="dxa"/>
          </w:tcPr>
          <w:p w:rsidR="00CF555E" w:rsidRPr="00804E5A" w:rsidRDefault="00CF555E" w:rsidP="002E1F2D">
            <w:pPr>
              <w:pStyle w:val="a4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 xml:space="preserve">Русские композиторы </w:t>
            </w:r>
          </w:p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9" w:type="dxa"/>
            <w:vMerge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F555E" w:rsidRPr="00804E5A" w:rsidRDefault="00CF555E" w:rsidP="002E1F2D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</w:tr>
      <w:tr w:rsidR="00CF555E" w:rsidRPr="00804E5A" w:rsidTr="002E1F2D">
        <w:tc>
          <w:tcPr>
            <w:tcW w:w="637" w:type="dxa"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6-9</w:t>
            </w:r>
          </w:p>
        </w:tc>
        <w:tc>
          <w:tcPr>
            <w:tcW w:w="1364" w:type="dxa"/>
          </w:tcPr>
          <w:p w:rsidR="00CF555E" w:rsidRPr="00804E5A" w:rsidRDefault="00CF555E" w:rsidP="002E1F2D">
            <w:pPr>
              <w:pStyle w:val="a4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Веселая песня</w:t>
            </w:r>
          </w:p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9" w:type="dxa"/>
            <w:vMerge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</w:tr>
      <w:tr w:rsidR="00CF555E" w:rsidRPr="00804E5A" w:rsidTr="002E1F2D">
        <w:tc>
          <w:tcPr>
            <w:tcW w:w="637" w:type="dxa"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10-13</w:t>
            </w:r>
          </w:p>
        </w:tc>
        <w:tc>
          <w:tcPr>
            <w:tcW w:w="1364" w:type="dxa"/>
          </w:tcPr>
          <w:p w:rsidR="00CF555E" w:rsidRPr="00804E5A" w:rsidRDefault="00CF555E" w:rsidP="002E1F2D">
            <w:pPr>
              <w:pStyle w:val="a4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Первый из романтиков</w:t>
            </w:r>
          </w:p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9" w:type="dxa"/>
            <w:vMerge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</w:tr>
      <w:tr w:rsidR="00CF555E" w:rsidRPr="00804E5A" w:rsidTr="002E1F2D">
        <w:tc>
          <w:tcPr>
            <w:tcW w:w="637" w:type="dxa"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14-17</w:t>
            </w:r>
          </w:p>
        </w:tc>
        <w:tc>
          <w:tcPr>
            <w:tcW w:w="1364" w:type="dxa"/>
          </w:tcPr>
          <w:p w:rsidR="00CF555E" w:rsidRPr="00804E5A" w:rsidRDefault="00CF555E" w:rsidP="002E1F2D">
            <w:pPr>
              <w:pStyle w:val="a4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Музыкальные стили</w:t>
            </w:r>
          </w:p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9" w:type="dxa"/>
            <w:vMerge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</w:tr>
      <w:tr w:rsidR="00CF555E" w:rsidRPr="00804E5A" w:rsidTr="00CF555E">
        <w:trPr>
          <w:trHeight w:val="1122"/>
        </w:trPr>
        <w:tc>
          <w:tcPr>
            <w:tcW w:w="637" w:type="dxa"/>
            <w:tcBorders>
              <w:bottom w:val="single" w:sz="4" w:space="0" w:color="auto"/>
            </w:tcBorders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18-21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:rsidR="00CF555E" w:rsidRPr="00804E5A" w:rsidRDefault="00CF555E" w:rsidP="002E1F2D">
            <w:pPr>
              <w:pStyle w:val="a4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Трое в лодке не считая, собаки</w:t>
            </w:r>
          </w:p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9" w:type="dxa"/>
            <w:vMerge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</w:tr>
      <w:tr w:rsidR="00CF555E" w:rsidRPr="00804E5A" w:rsidTr="00CF555E">
        <w:trPr>
          <w:trHeight w:val="2095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</w:tcPr>
          <w:p w:rsidR="00CF555E" w:rsidRDefault="00CF555E" w:rsidP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</w:tcPr>
          <w:p w:rsidR="00CF555E" w:rsidRPr="00804E5A" w:rsidRDefault="00CF555E" w:rsidP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проекта</w:t>
            </w: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</w:tcPr>
          <w:p w:rsidR="00CF555E" w:rsidRDefault="00CF555E" w:rsidP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vMerge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CF555E" w:rsidRPr="00804E5A" w:rsidRDefault="00CF555E">
            <w:pPr>
              <w:rPr>
                <w:rFonts w:ascii="Times New Roman" w:hAnsi="Times New Roman" w:cs="Times New Roman"/>
              </w:rPr>
            </w:pPr>
          </w:p>
        </w:tc>
      </w:tr>
      <w:tr w:rsidR="00CF555E" w:rsidRPr="00804E5A" w:rsidTr="002E1F2D">
        <w:tc>
          <w:tcPr>
            <w:tcW w:w="637" w:type="dxa"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  <w:b/>
              </w:rPr>
            </w:pPr>
            <w:r w:rsidRPr="00804E5A">
              <w:rPr>
                <w:rFonts w:ascii="Times New Roman" w:hAnsi="Times New Roman" w:cs="Times New Roman"/>
                <w:b/>
              </w:rPr>
              <w:t>Город и его архитектура</w:t>
            </w:r>
          </w:p>
        </w:tc>
        <w:tc>
          <w:tcPr>
            <w:tcW w:w="659" w:type="dxa"/>
          </w:tcPr>
          <w:p w:rsidR="00CF555E" w:rsidRPr="00804E5A" w:rsidRDefault="00CF555E" w:rsidP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09" w:type="dxa"/>
            <w:vMerge w:val="restart"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Формирование навыков предложений разных типов;</w:t>
            </w:r>
          </w:p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Формирование навыков восприятия речи на слух;</w:t>
            </w:r>
          </w:p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lastRenderedPageBreak/>
              <w:t>Употребление разных типов придаточных предложений в устной и письменной речи;</w:t>
            </w:r>
          </w:p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 xml:space="preserve"> чтение с пониманием, навыки перевода;</w:t>
            </w:r>
          </w:p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Формирование грамматических навыков;</w:t>
            </w:r>
          </w:p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Применение лексико-грамматических навыков в письменной речи;</w:t>
            </w:r>
          </w:p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Формирование навыков диалог</w:t>
            </w:r>
            <w:proofErr w:type="gramStart"/>
            <w:r w:rsidRPr="00804E5A">
              <w:rPr>
                <w:rFonts w:ascii="Times New Roman" w:hAnsi="Times New Roman" w:cs="Times New Roman"/>
              </w:rPr>
              <w:t>.</w:t>
            </w:r>
            <w:proofErr w:type="gramEnd"/>
            <w:r w:rsidRPr="00804E5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04E5A">
              <w:rPr>
                <w:rFonts w:ascii="Times New Roman" w:hAnsi="Times New Roman" w:cs="Times New Roman"/>
              </w:rPr>
              <w:t>р</w:t>
            </w:r>
            <w:proofErr w:type="gramEnd"/>
            <w:r w:rsidRPr="00804E5A">
              <w:rPr>
                <w:rFonts w:ascii="Times New Roman" w:hAnsi="Times New Roman" w:cs="Times New Roman"/>
              </w:rPr>
              <w:t>ечи;</w:t>
            </w:r>
          </w:p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Введение и активизация новой лексики;</w:t>
            </w:r>
          </w:p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 xml:space="preserve">Формирование умений правильно употреблять синонимичные глаголы и </w:t>
            </w:r>
            <w:proofErr w:type="spellStart"/>
            <w:r w:rsidRPr="00804E5A">
              <w:rPr>
                <w:rFonts w:ascii="Times New Roman" w:hAnsi="Times New Roman" w:cs="Times New Roman"/>
              </w:rPr>
              <w:t>сущ-ные</w:t>
            </w:r>
            <w:proofErr w:type="spellEnd"/>
            <w:r w:rsidRPr="00804E5A">
              <w:rPr>
                <w:rFonts w:ascii="Times New Roman" w:hAnsi="Times New Roman" w:cs="Times New Roman"/>
              </w:rPr>
              <w:t>;</w:t>
            </w:r>
          </w:p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Формирование навыков чтения, перевода, обсуждения прочитанного;</w:t>
            </w:r>
          </w:p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 xml:space="preserve">правильное употребление новых </w:t>
            </w:r>
            <w:proofErr w:type="spellStart"/>
            <w:r w:rsidRPr="00804E5A">
              <w:rPr>
                <w:rFonts w:ascii="Times New Roman" w:hAnsi="Times New Roman" w:cs="Times New Roman"/>
              </w:rPr>
              <w:t>лекс</w:t>
            </w:r>
            <w:proofErr w:type="gramStart"/>
            <w:r w:rsidRPr="00804E5A">
              <w:rPr>
                <w:rFonts w:ascii="Times New Roman" w:hAnsi="Times New Roman" w:cs="Times New Roman"/>
              </w:rPr>
              <w:t>.е</w:t>
            </w:r>
            <w:proofErr w:type="gramEnd"/>
            <w:r w:rsidRPr="00804E5A">
              <w:rPr>
                <w:rFonts w:ascii="Times New Roman" w:hAnsi="Times New Roman" w:cs="Times New Roman"/>
              </w:rPr>
              <w:t>д</w:t>
            </w:r>
            <w:proofErr w:type="spellEnd"/>
            <w:r w:rsidRPr="00804E5A">
              <w:rPr>
                <w:rFonts w:ascii="Times New Roman" w:hAnsi="Times New Roman" w:cs="Times New Roman"/>
              </w:rPr>
              <w:t xml:space="preserve"> в письменной и устной речи</w:t>
            </w:r>
          </w:p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proofErr w:type="spellStart"/>
            <w:r w:rsidRPr="00804E5A">
              <w:rPr>
                <w:rFonts w:ascii="Times New Roman" w:hAnsi="Times New Roman" w:cs="Times New Roman"/>
              </w:rPr>
              <w:t>х</w:t>
            </w:r>
            <w:proofErr w:type="spellEnd"/>
            <w:r w:rsidRPr="00804E5A">
              <w:rPr>
                <w:rFonts w:ascii="Times New Roman" w:hAnsi="Times New Roman" w:cs="Times New Roman"/>
              </w:rPr>
              <w:t xml:space="preserve"> и устной речи;</w:t>
            </w:r>
          </w:p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Формирование навыков говорения, чтения и аудирования по теме</w:t>
            </w:r>
          </w:p>
        </w:tc>
        <w:tc>
          <w:tcPr>
            <w:tcW w:w="2977" w:type="dxa"/>
            <w:vMerge w:val="restart"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lastRenderedPageBreak/>
              <w:t xml:space="preserve">новые лексические единицы по теме; фразовый глагол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to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carry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; слова, которые нельзя путать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work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 – </w:t>
            </w:r>
            <w:proofErr w:type="spellStart"/>
            <w:r w:rsidRPr="00804E5A">
              <w:rPr>
                <w:rFonts w:ascii="Times New Roman" w:eastAsia="Times New Roman" w:hAnsi="Times New Roman" w:cs="Times New Roman"/>
                <w:lang w:val="en-US"/>
              </w:rPr>
              <w:t>labour</w:t>
            </w:r>
            <w:proofErr w:type="spellEnd"/>
            <w:r w:rsidRPr="00804E5A">
              <w:rPr>
                <w:rFonts w:ascii="Times New Roman" w:eastAsia="Times New Roman" w:hAnsi="Times New Roman" w:cs="Times New Roman"/>
              </w:rPr>
              <w:t xml:space="preserve"> –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toil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;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customer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 –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client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$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chief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 –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main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;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amiable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 –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amicable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; </w:t>
            </w:r>
            <w:r w:rsidRPr="00804E5A">
              <w:rPr>
                <w:rFonts w:ascii="Times New Roman" w:eastAsia="Times New Roman" w:hAnsi="Times New Roman" w:cs="Times New Roman"/>
              </w:rPr>
              <w:lastRenderedPageBreak/>
              <w:t>типы предложений; типы придаточных предложений;  способы словообразования</w:t>
            </w:r>
          </w:p>
        </w:tc>
        <w:tc>
          <w:tcPr>
            <w:tcW w:w="1560" w:type="dxa"/>
            <w:vMerge w:val="restart"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lastRenderedPageBreak/>
              <w:t xml:space="preserve">Чтение </w:t>
            </w:r>
          </w:p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Аудирование</w:t>
            </w:r>
          </w:p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Письмо</w:t>
            </w:r>
          </w:p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Говорение</w:t>
            </w:r>
          </w:p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 w:val="restart"/>
          </w:tcPr>
          <w:p w:rsidR="00CF555E" w:rsidRPr="00804E5A" w:rsidRDefault="00CF555E" w:rsidP="00EC04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 xml:space="preserve">Говорение – готовить сообщения для публичных выступлений; подробно/кратко излагать прочитанное/прослушанное/; описывать события, излагать факты, представлять </w:t>
            </w:r>
            <w:proofErr w:type="spellStart"/>
            <w:r w:rsidRPr="00804E5A">
              <w:rPr>
                <w:rFonts w:ascii="Times New Roman" w:hAnsi="Times New Roman" w:cs="Times New Roman"/>
              </w:rPr>
              <w:t>социокультурный</w:t>
            </w:r>
            <w:proofErr w:type="spellEnd"/>
            <w:r w:rsidRPr="00804E5A">
              <w:rPr>
                <w:rFonts w:ascii="Times New Roman" w:hAnsi="Times New Roman" w:cs="Times New Roman"/>
              </w:rPr>
              <w:t xml:space="preserve"> портрет своей страны и стран изучаемого языка; высказывать </w:t>
            </w:r>
            <w:r w:rsidRPr="00804E5A">
              <w:rPr>
                <w:rFonts w:ascii="Times New Roman" w:hAnsi="Times New Roman" w:cs="Times New Roman"/>
              </w:rPr>
              <w:lastRenderedPageBreak/>
              <w:t>и аргументировать свою точку зрения; делать выводы; оценивать факты/события современной жизни.</w:t>
            </w:r>
          </w:p>
          <w:p w:rsidR="00CF555E" w:rsidRPr="00804E5A" w:rsidRDefault="00CF555E" w:rsidP="00EC04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i/>
              </w:rPr>
              <w:t xml:space="preserve">Чтение </w:t>
            </w:r>
            <w:r w:rsidRPr="00804E5A">
              <w:rPr>
                <w:rFonts w:ascii="Times New Roman" w:hAnsi="Times New Roman" w:cs="Times New Roman"/>
                <w:b/>
              </w:rPr>
              <w:t xml:space="preserve"> - </w:t>
            </w:r>
            <w:r w:rsidRPr="00804E5A">
              <w:rPr>
                <w:rFonts w:ascii="Times New Roman" w:hAnsi="Times New Roman" w:cs="Times New Roman"/>
              </w:rPr>
              <w:t xml:space="preserve"> понимать (с различной степенью точности и полноты) аутентичные тексты различных стилей: научно-популярных, публицистических, с использованием различных стратегий / видов чтения:</w:t>
            </w:r>
          </w:p>
          <w:p w:rsidR="00CF555E" w:rsidRPr="00804E5A" w:rsidRDefault="00CF555E" w:rsidP="00EC0477">
            <w:pPr>
              <w:widowControl w:val="0"/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- ознакомительного чтения – с целью понимания основного содержания сообщений; выделять необходимые факты/сведения, отделять основную информацию от второстепенной, отбирать значимую информацию в тексте</w:t>
            </w:r>
            <w:proofErr w:type="gramStart"/>
            <w:r w:rsidRPr="00804E5A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CF555E" w:rsidRPr="00804E5A" w:rsidRDefault="00CF555E" w:rsidP="00EC04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i/>
              </w:rPr>
              <w:t>Орфография - с</w:t>
            </w:r>
            <w:r w:rsidRPr="00804E5A">
              <w:rPr>
                <w:rFonts w:ascii="Times New Roman" w:hAnsi="Times New Roman" w:cs="Times New Roman"/>
              </w:rPr>
              <w:t>овершенствование орфографических навыков, в том числе применительно к новой лексике, связанной с выбранным профилем.</w:t>
            </w:r>
          </w:p>
          <w:p w:rsidR="00CF555E" w:rsidRPr="00804E5A" w:rsidRDefault="00CF555E" w:rsidP="00EC04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i/>
              </w:rPr>
              <w:t>Произносительная сторона речи</w:t>
            </w:r>
            <w:r w:rsidRPr="00804E5A">
              <w:rPr>
                <w:rFonts w:ascii="Times New Roman" w:hAnsi="Times New Roman" w:cs="Times New Roman"/>
                <w:b/>
              </w:rPr>
              <w:t xml:space="preserve">   - </w:t>
            </w:r>
            <w:r w:rsidRPr="00804E5A">
              <w:rPr>
                <w:rFonts w:ascii="Times New Roman" w:hAnsi="Times New Roman" w:cs="Times New Roman"/>
              </w:rPr>
              <w:t xml:space="preserve">   Совершенствование ранее сформированных </w:t>
            </w:r>
            <w:proofErr w:type="spellStart"/>
            <w:r w:rsidRPr="00804E5A">
              <w:rPr>
                <w:rFonts w:ascii="Times New Roman" w:hAnsi="Times New Roman" w:cs="Times New Roman"/>
              </w:rPr>
              <w:t>слухо-произносительных</w:t>
            </w:r>
            <w:proofErr w:type="spellEnd"/>
            <w:r w:rsidRPr="00804E5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E5A">
              <w:rPr>
                <w:rFonts w:ascii="Times New Roman" w:hAnsi="Times New Roman" w:cs="Times New Roman"/>
              </w:rPr>
              <w:t>ритмикоинтонационных</w:t>
            </w:r>
            <w:proofErr w:type="spellEnd"/>
            <w:r w:rsidRPr="00804E5A">
              <w:rPr>
                <w:rFonts w:ascii="Times New Roman" w:hAnsi="Times New Roman" w:cs="Times New Roman"/>
              </w:rPr>
              <w:t xml:space="preserve"> навыков.</w:t>
            </w:r>
          </w:p>
          <w:p w:rsidR="00CF555E" w:rsidRPr="00804E5A" w:rsidRDefault="00CF555E" w:rsidP="00EC04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i/>
              </w:rPr>
              <w:t>Лексическая сторона речи</w:t>
            </w:r>
            <w:r w:rsidRPr="00804E5A">
              <w:rPr>
                <w:rFonts w:ascii="Times New Roman" w:hAnsi="Times New Roman" w:cs="Times New Roman"/>
                <w:b/>
              </w:rPr>
              <w:t xml:space="preserve"> </w:t>
            </w:r>
            <w:r w:rsidRPr="00804E5A">
              <w:rPr>
                <w:rFonts w:ascii="Times New Roman" w:hAnsi="Times New Roman" w:cs="Times New Roman"/>
              </w:rPr>
              <w:t xml:space="preserve"> - увеличение объема продуктивного и рецептивного языкового материала, используемых идиоматических выражений, синонимов, антонимов, единиц речевого этикета, обслуживающих ситуации общения в рамках отобранных тем. Расширение объема потенциального словаря. Развитие и совершенствование соответствующих лексических навыков. </w:t>
            </w:r>
          </w:p>
          <w:p w:rsidR="00CF555E" w:rsidRPr="00804E5A" w:rsidRDefault="00CF555E" w:rsidP="00EC0477">
            <w:pPr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 w:val="restart"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CF555E" w:rsidRPr="00804E5A" w:rsidTr="002E1F2D">
        <w:tc>
          <w:tcPr>
            <w:tcW w:w="637" w:type="dxa"/>
          </w:tcPr>
          <w:p w:rsidR="00CF555E" w:rsidRPr="00804E5A" w:rsidRDefault="00CF555E" w:rsidP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23-25</w:t>
            </w:r>
          </w:p>
        </w:tc>
        <w:tc>
          <w:tcPr>
            <w:tcW w:w="1364" w:type="dxa"/>
          </w:tcPr>
          <w:p w:rsidR="00CF555E" w:rsidRPr="00804E5A" w:rsidRDefault="00CF555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Достопримечательности городов</w:t>
            </w:r>
          </w:p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409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CF555E" w:rsidRPr="00804E5A" w:rsidTr="00B63902">
        <w:tc>
          <w:tcPr>
            <w:tcW w:w="637" w:type="dxa"/>
          </w:tcPr>
          <w:p w:rsidR="00CF555E" w:rsidRPr="00804E5A" w:rsidRDefault="00CF555E" w:rsidP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26-28</w:t>
            </w:r>
          </w:p>
        </w:tc>
        <w:tc>
          <w:tcPr>
            <w:tcW w:w="1364" w:type="dxa"/>
          </w:tcPr>
          <w:p w:rsidR="00CF555E" w:rsidRPr="00804E5A" w:rsidRDefault="00CF555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Русские архитекторы</w:t>
            </w:r>
          </w:p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  <w:tcBorders>
              <w:top w:val="nil"/>
            </w:tcBorders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 w:val="restart"/>
            <w:tcBorders>
              <w:top w:val="nil"/>
            </w:tcBorders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CF555E" w:rsidRPr="00804E5A" w:rsidTr="009310DA">
        <w:tc>
          <w:tcPr>
            <w:tcW w:w="637" w:type="dxa"/>
          </w:tcPr>
          <w:p w:rsidR="00CF555E" w:rsidRPr="00804E5A" w:rsidRDefault="00CF555E" w:rsidP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29-31</w:t>
            </w:r>
          </w:p>
        </w:tc>
        <w:tc>
          <w:tcPr>
            <w:tcW w:w="1364" w:type="dxa"/>
          </w:tcPr>
          <w:p w:rsidR="00CF555E" w:rsidRPr="00804E5A" w:rsidRDefault="00CF555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 xml:space="preserve">Архитектор Микеланджело </w:t>
            </w:r>
          </w:p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CF555E" w:rsidRPr="00804E5A" w:rsidTr="009310DA">
        <w:tc>
          <w:tcPr>
            <w:tcW w:w="637" w:type="dxa"/>
          </w:tcPr>
          <w:p w:rsidR="00CF555E" w:rsidRPr="00804E5A" w:rsidRDefault="00CF555E" w:rsidP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32-34</w:t>
            </w:r>
          </w:p>
        </w:tc>
        <w:tc>
          <w:tcPr>
            <w:tcW w:w="1364" w:type="dxa"/>
          </w:tcPr>
          <w:p w:rsidR="00CF555E" w:rsidRPr="00804E5A" w:rsidRDefault="00CF555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Прогулка по городу</w:t>
            </w:r>
          </w:p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CF555E" w:rsidRPr="00804E5A" w:rsidTr="009310DA">
        <w:tc>
          <w:tcPr>
            <w:tcW w:w="637" w:type="dxa"/>
          </w:tcPr>
          <w:p w:rsidR="00CF555E" w:rsidRPr="00804E5A" w:rsidRDefault="00CF555E" w:rsidP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35-37</w:t>
            </w:r>
          </w:p>
        </w:tc>
        <w:tc>
          <w:tcPr>
            <w:tcW w:w="1364" w:type="dxa"/>
          </w:tcPr>
          <w:p w:rsidR="00CF555E" w:rsidRPr="00804E5A" w:rsidRDefault="00CF555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 xml:space="preserve">Золотые яблоки (легенда) </w:t>
            </w:r>
          </w:p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CF555E" w:rsidRPr="00804E5A" w:rsidTr="009310DA">
        <w:tc>
          <w:tcPr>
            <w:tcW w:w="637" w:type="dxa"/>
          </w:tcPr>
          <w:p w:rsidR="00CF555E" w:rsidRPr="00804E5A" w:rsidRDefault="00CF555E" w:rsidP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38-40</w:t>
            </w:r>
          </w:p>
        </w:tc>
        <w:tc>
          <w:tcPr>
            <w:tcW w:w="1364" w:type="dxa"/>
          </w:tcPr>
          <w:p w:rsidR="00CF555E" w:rsidRPr="00804E5A" w:rsidRDefault="00CF555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Кузнецкий мост</w:t>
            </w:r>
          </w:p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CF555E" w:rsidRPr="00804E5A" w:rsidTr="009310DA">
        <w:tc>
          <w:tcPr>
            <w:tcW w:w="637" w:type="dxa"/>
          </w:tcPr>
          <w:p w:rsidR="00CF555E" w:rsidRPr="00804E5A" w:rsidRDefault="00CF555E" w:rsidP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41-43</w:t>
            </w:r>
          </w:p>
        </w:tc>
        <w:tc>
          <w:tcPr>
            <w:tcW w:w="1364" w:type="dxa"/>
          </w:tcPr>
          <w:p w:rsidR="00CF555E" w:rsidRPr="00804E5A" w:rsidRDefault="00CF555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Пизанская башня</w:t>
            </w:r>
          </w:p>
          <w:p w:rsidR="00CF555E" w:rsidRPr="00804E5A" w:rsidRDefault="00CF555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CF555E" w:rsidRPr="00804E5A" w:rsidTr="009310DA">
        <w:trPr>
          <w:trHeight w:val="785"/>
        </w:trPr>
        <w:tc>
          <w:tcPr>
            <w:tcW w:w="637" w:type="dxa"/>
            <w:tcBorders>
              <w:bottom w:val="single" w:sz="4" w:space="0" w:color="auto"/>
            </w:tcBorders>
          </w:tcPr>
          <w:p w:rsidR="00CF555E" w:rsidRPr="00804E5A" w:rsidRDefault="00CF555E" w:rsidP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44-45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:rsidR="00CF555E" w:rsidRPr="00804E5A" w:rsidRDefault="00CF555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Веселая лекция</w:t>
            </w:r>
          </w:p>
          <w:p w:rsidR="00CF555E" w:rsidRPr="00804E5A" w:rsidRDefault="00CF555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CF555E" w:rsidRPr="00804E5A" w:rsidTr="009310DA">
        <w:trPr>
          <w:trHeight w:val="2693"/>
        </w:trPr>
        <w:tc>
          <w:tcPr>
            <w:tcW w:w="637" w:type="dxa"/>
            <w:tcBorders>
              <w:top w:val="single" w:sz="4" w:space="0" w:color="auto"/>
            </w:tcBorders>
          </w:tcPr>
          <w:p w:rsidR="00CF555E" w:rsidRDefault="00CF555E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364" w:type="dxa"/>
            <w:tcBorders>
              <w:top w:val="single" w:sz="4" w:space="0" w:color="auto"/>
            </w:tcBorders>
          </w:tcPr>
          <w:p w:rsidR="00CF555E" w:rsidRPr="00804E5A" w:rsidRDefault="00CF555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Презентация проекта</w:t>
            </w:r>
          </w:p>
        </w:tc>
        <w:tc>
          <w:tcPr>
            <w:tcW w:w="659" w:type="dxa"/>
            <w:tcBorders>
              <w:top w:val="single" w:sz="4" w:space="0" w:color="auto"/>
            </w:tcBorders>
          </w:tcPr>
          <w:p w:rsidR="00CF555E" w:rsidRDefault="00CF555E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CF555E" w:rsidRPr="00804E5A" w:rsidTr="0055573D">
        <w:tc>
          <w:tcPr>
            <w:tcW w:w="637" w:type="dxa"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CF555E" w:rsidRPr="00804E5A" w:rsidRDefault="00CF555E" w:rsidP="00EC0477">
            <w:pPr>
              <w:pStyle w:val="a4"/>
              <w:rPr>
                <w:rFonts w:ascii="Times New Roman" w:eastAsia="Times New Roman" w:hAnsi="Times New Roman" w:cs="Times New Roman"/>
                <w:b/>
              </w:rPr>
            </w:pPr>
            <w:r w:rsidRPr="00804E5A">
              <w:rPr>
                <w:rFonts w:ascii="Times New Roman" w:eastAsia="Times New Roman" w:hAnsi="Times New Roman" w:cs="Times New Roman"/>
                <w:b/>
              </w:rPr>
              <w:t>Чудеса света</w:t>
            </w:r>
          </w:p>
        </w:tc>
        <w:tc>
          <w:tcPr>
            <w:tcW w:w="659" w:type="dxa"/>
          </w:tcPr>
          <w:p w:rsidR="00CF555E" w:rsidRPr="00804E5A" w:rsidRDefault="00CF555E" w:rsidP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409" w:type="dxa"/>
            <w:vMerge w:val="restart"/>
          </w:tcPr>
          <w:p w:rsidR="00CF555E" w:rsidRPr="00804E5A" w:rsidRDefault="00CF555E" w:rsidP="00E8598E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Развитие навыков рассказа;</w:t>
            </w:r>
          </w:p>
          <w:p w:rsidR="00CF555E" w:rsidRPr="00804E5A" w:rsidRDefault="00CF555E" w:rsidP="00E8598E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 xml:space="preserve">Устное высказывание </w:t>
            </w:r>
            <w:r>
              <w:rPr>
                <w:rFonts w:ascii="Times New Roman" w:hAnsi="Times New Roman" w:cs="Times New Roman"/>
              </w:rPr>
              <w:lastRenderedPageBreak/>
              <w:t>по теме</w:t>
            </w:r>
            <w:r w:rsidRPr="00804E5A">
              <w:rPr>
                <w:rFonts w:ascii="Times New Roman" w:hAnsi="Times New Roman" w:cs="Times New Roman"/>
              </w:rPr>
              <w:t>, ответы на вопросы</w:t>
            </w:r>
          </w:p>
          <w:p w:rsidR="00CF555E" w:rsidRPr="00804E5A" w:rsidRDefault="00CF555E" w:rsidP="00E8598E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 xml:space="preserve">Формирование знаний по теме </w:t>
            </w:r>
            <w:r>
              <w:rPr>
                <w:rFonts w:ascii="Times New Roman" w:hAnsi="Times New Roman" w:cs="Times New Roman"/>
              </w:rPr>
              <w:t>типы придаточных предложений;</w:t>
            </w:r>
          </w:p>
          <w:p w:rsidR="00CF555E" w:rsidRPr="00804E5A" w:rsidRDefault="00CF555E" w:rsidP="00E8598E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Развитие навыков чтения и перевода;</w:t>
            </w:r>
          </w:p>
          <w:p w:rsidR="00CF555E" w:rsidRPr="00804E5A" w:rsidRDefault="00CF555E" w:rsidP="00E8598E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 xml:space="preserve">Развитие навыков восприятия речи на слух, умений отличать главное </w:t>
            </w:r>
            <w:proofErr w:type="gramStart"/>
            <w:r w:rsidRPr="00804E5A">
              <w:rPr>
                <w:rFonts w:ascii="Times New Roman" w:hAnsi="Times New Roman" w:cs="Times New Roman"/>
              </w:rPr>
              <w:t>от</w:t>
            </w:r>
            <w:proofErr w:type="gramEnd"/>
            <w:r w:rsidRPr="00804E5A">
              <w:rPr>
                <w:rFonts w:ascii="Times New Roman" w:hAnsi="Times New Roman" w:cs="Times New Roman"/>
              </w:rPr>
              <w:t xml:space="preserve"> второстепенного;</w:t>
            </w:r>
          </w:p>
          <w:p w:rsidR="00CF555E" w:rsidRPr="00804E5A" w:rsidRDefault="00CF555E" w:rsidP="00E8598E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 xml:space="preserve">введение новых </w:t>
            </w:r>
            <w:proofErr w:type="spellStart"/>
            <w:r w:rsidRPr="00804E5A">
              <w:rPr>
                <w:rFonts w:ascii="Times New Roman" w:hAnsi="Times New Roman" w:cs="Times New Roman"/>
              </w:rPr>
              <w:t>лекс</w:t>
            </w:r>
            <w:proofErr w:type="spellEnd"/>
            <w:r w:rsidRPr="00804E5A">
              <w:rPr>
                <w:rFonts w:ascii="Times New Roman" w:hAnsi="Times New Roman" w:cs="Times New Roman"/>
              </w:rPr>
              <w:t>. единиц;</w:t>
            </w:r>
          </w:p>
          <w:p w:rsidR="00CF555E" w:rsidRPr="00804E5A" w:rsidRDefault="00CF555E" w:rsidP="00E8598E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 xml:space="preserve">Формирование навыков употребления новых </w:t>
            </w:r>
            <w:proofErr w:type="spellStart"/>
            <w:r w:rsidRPr="00804E5A">
              <w:rPr>
                <w:rFonts w:ascii="Times New Roman" w:hAnsi="Times New Roman" w:cs="Times New Roman"/>
              </w:rPr>
              <w:t>лекс</w:t>
            </w:r>
            <w:proofErr w:type="gramStart"/>
            <w:r w:rsidRPr="00804E5A">
              <w:rPr>
                <w:rFonts w:ascii="Times New Roman" w:hAnsi="Times New Roman" w:cs="Times New Roman"/>
              </w:rPr>
              <w:t>.е</w:t>
            </w:r>
            <w:proofErr w:type="gramEnd"/>
            <w:r w:rsidRPr="00804E5A">
              <w:rPr>
                <w:rFonts w:ascii="Times New Roman" w:hAnsi="Times New Roman" w:cs="Times New Roman"/>
              </w:rPr>
              <w:t>диниц</w:t>
            </w:r>
            <w:proofErr w:type="spellEnd"/>
            <w:r w:rsidRPr="00804E5A">
              <w:rPr>
                <w:rFonts w:ascii="Times New Roman" w:hAnsi="Times New Roman" w:cs="Times New Roman"/>
              </w:rPr>
              <w:t xml:space="preserve"> в устной и письменной речи;</w:t>
            </w:r>
          </w:p>
          <w:p w:rsidR="00CF555E" w:rsidRPr="00804E5A" w:rsidRDefault="00CF555E" w:rsidP="00E8598E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Составление рассказа по теме Мо</w:t>
            </w:r>
            <w:r>
              <w:rPr>
                <w:rFonts w:ascii="Times New Roman" w:hAnsi="Times New Roman" w:cs="Times New Roman"/>
              </w:rPr>
              <w:t>й</w:t>
            </w:r>
            <w:r w:rsidRPr="00804E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город</w:t>
            </w:r>
          </w:p>
          <w:p w:rsidR="00CF555E" w:rsidRPr="00804E5A" w:rsidRDefault="00CF555E" w:rsidP="00E8598E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Формирование навыков чтения с пониманием и последующим обсуждением прочитанного;</w:t>
            </w:r>
          </w:p>
          <w:p w:rsidR="00CF555E" w:rsidRPr="00804E5A" w:rsidRDefault="00CF555E" w:rsidP="00E8598E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 xml:space="preserve"> Формировать умения вести беседу, дискуссию;</w:t>
            </w:r>
          </w:p>
          <w:p w:rsidR="00CF555E" w:rsidRPr="00804E5A" w:rsidRDefault="00CF555E" w:rsidP="00E8598E">
            <w:pPr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 xml:space="preserve">формирование навыков написания письма </w:t>
            </w:r>
            <w:r>
              <w:rPr>
                <w:rFonts w:ascii="Times New Roman" w:hAnsi="Times New Roman" w:cs="Times New Roman"/>
              </w:rPr>
              <w:t>эссе</w:t>
            </w:r>
          </w:p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</w:tcPr>
          <w:p w:rsidR="00CF555E" w:rsidRPr="00804E5A" w:rsidRDefault="00CF555E" w:rsidP="00804E5A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lastRenderedPageBreak/>
              <w:t xml:space="preserve">новые лексические единицы по теме; </w:t>
            </w:r>
            <w:proofErr w:type="gramStart"/>
            <w:r w:rsidRPr="00804E5A">
              <w:rPr>
                <w:rFonts w:ascii="Times New Roman" w:eastAsia="Times New Roman" w:hAnsi="Times New Roman" w:cs="Times New Roman"/>
              </w:rPr>
              <w:t>фразовый</w:t>
            </w:r>
            <w:proofErr w:type="gramEnd"/>
            <w:r w:rsidRPr="00804E5A">
              <w:rPr>
                <w:rFonts w:ascii="Times New Roman" w:eastAsia="Times New Roman" w:hAnsi="Times New Roman" w:cs="Times New Roman"/>
              </w:rPr>
              <w:t xml:space="preserve"> 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to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tear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; слова, которые нельзя путать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kind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 –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kindly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;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to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lean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 –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to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bend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;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despise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 – </w:t>
            </w:r>
            <w:r w:rsidRPr="00804E5A">
              <w:rPr>
                <w:rFonts w:ascii="Times New Roman" w:eastAsia="Times New Roman" w:hAnsi="Times New Roman" w:cs="Times New Roman"/>
                <w:lang w:val="en-US"/>
              </w:rPr>
              <w:t>contempt</w:t>
            </w:r>
            <w:r w:rsidRPr="00804E5A">
              <w:rPr>
                <w:rFonts w:ascii="Times New Roman" w:eastAsia="Times New Roman" w:hAnsi="Times New Roman" w:cs="Times New Roman"/>
              </w:rPr>
              <w:t xml:space="preserve">; способы словообразования; типы придаточных предложений </w:t>
            </w:r>
          </w:p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CF555E" w:rsidRDefault="00CF555E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Чтение </w:t>
            </w:r>
            <w:proofErr w:type="spellStart"/>
            <w:r>
              <w:rPr>
                <w:rFonts w:ascii="Times New Roman" w:hAnsi="Times New Roman" w:cs="Times New Roman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Говорение </w:t>
            </w:r>
            <w:r>
              <w:rPr>
                <w:rFonts w:ascii="Times New Roman" w:hAnsi="Times New Roman" w:cs="Times New Roman"/>
              </w:rPr>
              <w:lastRenderedPageBreak/>
              <w:t>письмо</w:t>
            </w:r>
          </w:p>
        </w:tc>
        <w:tc>
          <w:tcPr>
            <w:tcW w:w="4677" w:type="dxa"/>
            <w:vMerge w:val="restart"/>
          </w:tcPr>
          <w:p w:rsidR="00CF555E" w:rsidRPr="00804E5A" w:rsidRDefault="00CF555E" w:rsidP="00804E5A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DA6BF8">
              <w:rPr>
                <w:rFonts w:ascii="Times New Roman" w:hAnsi="Times New Roman" w:cs="Times New Roman"/>
                <w:i/>
              </w:rPr>
              <w:lastRenderedPageBreak/>
              <w:t xml:space="preserve">Говорение </w:t>
            </w:r>
            <w:r w:rsidRPr="00804E5A">
              <w:rPr>
                <w:rFonts w:ascii="Times New Roman" w:hAnsi="Times New Roman" w:cs="Times New Roman"/>
              </w:rPr>
              <w:t xml:space="preserve">– готовить сообщения для публичных выступлений; подробно/кратко излагать прочитанное/прослушанное/; </w:t>
            </w:r>
            <w:r w:rsidRPr="00804E5A">
              <w:rPr>
                <w:rFonts w:ascii="Times New Roman" w:hAnsi="Times New Roman" w:cs="Times New Roman"/>
              </w:rPr>
              <w:lastRenderedPageBreak/>
              <w:t xml:space="preserve">описывать события, излагать факты, представлять </w:t>
            </w:r>
            <w:proofErr w:type="spellStart"/>
            <w:r w:rsidRPr="00804E5A">
              <w:rPr>
                <w:rFonts w:ascii="Times New Roman" w:hAnsi="Times New Roman" w:cs="Times New Roman"/>
              </w:rPr>
              <w:t>социокультурный</w:t>
            </w:r>
            <w:proofErr w:type="spellEnd"/>
            <w:r w:rsidRPr="00804E5A">
              <w:rPr>
                <w:rFonts w:ascii="Times New Roman" w:hAnsi="Times New Roman" w:cs="Times New Roman"/>
              </w:rPr>
              <w:t xml:space="preserve"> портрет своей страны и стран изучаемого языка; высказывать и аргументировать свою точку зрения; делать выводы; оценивать факты/события современной жизни.</w:t>
            </w:r>
          </w:p>
          <w:p w:rsidR="00CF555E" w:rsidRPr="00804E5A" w:rsidRDefault="00CF555E" w:rsidP="00804E5A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i/>
              </w:rPr>
              <w:t xml:space="preserve">Чтение </w:t>
            </w:r>
            <w:r w:rsidRPr="00804E5A">
              <w:rPr>
                <w:rFonts w:ascii="Times New Roman" w:hAnsi="Times New Roman" w:cs="Times New Roman"/>
                <w:b/>
              </w:rPr>
              <w:t xml:space="preserve"> - </w:t>
            </w:r>
            <w:r w:rsidRPr="00804E5A">
              <w:rPr>
                <w:rFonts w:ascii="Times New Roman" w:hAnsi="Times New Roman" w:cs="Times New Roman"/>
              </w:rPr>
              <w:t xml:space="preserve"> понимать (с различной степенью точности и полноты) аутентичные тексты различных стилей: научно-популярных, публицистических, с использованием различных стратегий / видов чтения:</w:t>
            </w:r>
          </w:p>
          <w:p w:rsidR="00CF555E" w:rsidRPr="00804E5A" w:rsidRDefault="00CF555E" w:rsidP="00804E5A">
            <w:pPr>
              <w:widowControl w:val="0"/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- ознакомительного чтения – с целью понимания основного содержания сообщений; выделять необходимые факты/сведения, отделять основную информацию от второстепенной, отбирать значимую информацию в тексте</w:t>
            </w:r>
            <w:proofErr w:type="gramStart"/>
            <w:r w:rsidRPr="00804E5A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CF555E" w:rsidRPr="00804E5A" w:rsidRDefault="00CF555E" w:rsidP="00804E5A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i/>
              </w:rPr>
              <w:t>Орфография - с</w:t>
            </w:r>
            <w:r w:rsidRPr="00804E5A">
              <w:rPr>
                <w:rFonts w:ascii="Times New Roman" w:hAnsi="Times New Roman" w:cs="Times New Roman"/>
              </w:rPr>
              <w:t>овершенствование орфографических навыков, в том числе применительно к новой лексике, связанной с выбранным профилем.</w:t>
            </w:r>
          </w:p>
          <w:p w:rsidR="00CF555E" w:rsidRPr="00804E5A" w:rsidRDefault="00CF555E" w:rsidP="00804E5A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i/>
              </w:rPr>
              <w:t>Произносительная сторона речи</w:t>
            </w:r>
            <w:r w:rsidRPr="00804E5A">
              <w:rPr>
                <w:rFonts w:ascii="Times New Roman" w:hAnsi="Times New Roman" w:cs="Times New Roman"/>
                <w:b/>
              </w:rPr>
              <w:t xml:space="preserve">   - </w:t>
            </w:r>
            <w:r w:rsidRPr="00804E5A">
              <w:rPr>
                <w:rFonts w:ascii="Times New Roman" w:hAnsi="Times New Roman" w:cs="Times New Roman"/>
              </w:rPr>
              <w:t xml:space="preserve">   Совершенствование ранее сформированных </w:t>
            </w:r>
            <w:proofErr w:type="spellStart"/>
            <w:r w:rsidRPr="00804E5A">
              <w:rPr>
                <w:rFonts w:ascii="Times New Roman" w:hAnsi="Times New Roman" w:cs="Times New Roman"/>
              </w:rPr>
              <w:t>слухо-произносительных</w:t>
            </w:r>
            <w:proofErr w:type="spellEnd"/>
            <w:r w:rsidRPr="00804E5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E5A">
              <w:rPr>
                <w:rFonts w:ascii="Times New Roman" w:hAnsi="Times New Roman" w:cs="Times New Roman"/>
              </w:rPr>
              <w:t>ритмикоинтонационных</w:t>
            </w:r>
            <w:proofErr w:type="spellEnd"/>
            <w:r w:rsidRPr="00804E5A">
              <w:rPr>
                <w:rFonts w:ascii="Times New Roman" w:hAnsi="Times New Roman" w:cs="Times New Roman"/>
              </w:rPr>
              <w:t xml:space="preserve"> навыков.</w:t>
            </w:r>
          </w:p>
          <w:p w:rsidR="00CF555E" w:rsidRPr="00804E5A" w:rsidRDefault="00CF555E" w:rsidP="00804E5A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i/>
              </w:rPr>
              <w:t>Лексическая сторона речи</w:t>
            </w:r>
            <w:r w:rsidRPr="00804E5A">
              <w:rPr>
                <w:rFonts w:ascii="Times New Roman" w:hAnsi="Times New Roman" w:cs="Times New Roman"/>
                <w:b/>
              </w:rPr>
              <w:t xml:space="preserve"> </w:t>
            </w:r>
            <w:r w:rsidRPr="00804E5A">
              <w:rPr>
                <w:rFonts w:ascii="Times New Roman" w:hAnsi="Times New Roman" w:cs="Times New Roman"/>
              </w:rPr>
              <w:t xml:space="preserve"> - увеличение объема продуктивного и рецептивного языкового материала, используемых идиоматических выражений, синонимов, антонимов, единиц речевого этикета, обслуживающих ситуации общения в рамках отобранных тем. Расширение объема потенциального словаря. Развитие и совершенствование соответствующих лексических навыков. </w:t>
            </w:r>
          </w:p>
          <w:p w:rsidR="00CF555E" w:rsidRPr="00804E5A" w:rsidRDefault="00CF555E" w:rsidP="00E859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 w:val="restart"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CF555E" w:rsidRPr="00804E5A" w:rsidTr="0055573D">
        <w:tc>
          <w:tcPr>
            <w:tcW w:w="637" w:type="dxa"/>
          </w:tcPr>
          <w:p w:rsidR="00CF555E" w:rsidRPr="00804E5A" w:rsidRDefault="00CF555E" w:rsidP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47-</w:t>
            </w:r>
            <w:r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1364" w:type="dxa"/>
          </w:tcPr>
          <w:p w:rsidR="00CF555E" w:rsidRPr="00804E5A" w:rsidRDefault="00CF555E" w:rsidP="00E8598E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lastRenderedPageBreak/>
              <w:t xml:space="preserve">Семь чудес </w:t>
            </w:r>
            <w:r w:rsidRPr="00804E5A">
              <w:rPr>
                <w:rFonts w:ascii="Times New Roman" w:eastAsia="Times New Roman" w:hAnsi="Times New Roman" w:cs="Times New Roman"/>
              </w:rPr>
              <w:lastRenderedPageBreak/>
              <w:t>света</w:t>
            </w:r>
          </w:p>
          <w:p w:rsidR="00CF555E" w:rsidRPr="00804E5A" w:rsidRDefault="00CF555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409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CF555E" w:rsidRPr="00804E5A" w:rsidTr="0055573D">
        <w:tc>
          <w:tcPr>
            <w:tcW w:w="637" w:type="dxa"/>
          </w:tcPr>
          <w:p w:rsidR="00CF555E" w:rsidRPr="00804E5A" w:rsidRDefault="00CF555E" w:rsidP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50-52</w:t>
            </w:r>
          </w:p>
        </w:tc>
        <w:tc>
          <w:tcPr>
            <w:tcW w:w="1364" w:type="dxa"/>
          </w:tcPr>
          <w:p w:rsidR="00CF555E" w:rsidRPr="00804E5A" w:rsidRDefault="00CF555E" w:rsidP="00E8598E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Собор Василия  Блаженного</w:t>
            </w:r>
          </w:p>
          <w:p w:rsidR="00CF555E" w:rsidRPr="00804E5A" w:rsidRDefault="00CF555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CF555E" w:rsidRPr="00804E5A" w:rsidTr="0055573D">
        <w:tc>
          <w:tcPr>
            <w:tcW w:w="637" w:type="dxa"/>
          </w:tcPr>
          <w:p w:rsidR="00CF555E" w:rsidRPr="00804E5A" w:rsidRDefault="00CF555E" w:rsidP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53-54</w:t>
            </w:r>
          </w:p>
        </w:tc>
        <w:tc>
          <w:tcPr>
            <w:tcW w:w="1364" w:type="dxa"/>
          </w:tcPr>
          <w:p w:rsidR="00CF555E" w:rsidRPr="00804E5A" w:rsidRDefault="00CF555E" w:rsidP="00E8598E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Агата Кристи</w:t>
            </w:r>
          </w:p>
          <w:p w:rsidR="00CF555E" w:rsidRPr="00804E5A" w:rsidRDefault="00CF555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CF555E" w:rsidRPr="00804E5A" w:rsidTr="0055573D">
        <w:tc>
          <w:tcPr>
            <w:tcW w:w="637" w:type="dxa"/>
          </w:tcPr>
          <w:p w:rsidR="00CF555E" w:rsidRPr="00804E5A" w:rsidRDefault="00CF555E" w:rsidP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55-56</w:t>
            </w:r>
          </w:p>
        </w:tc>
        <w:tc>
          <w:tcPr>
            <w:tcW w:w="1364" w:type="dxa"/>
          </w:tcPr>
          <w:p w:rsidR="00CF555E" w:rsidRPr="00804E5A" w:rsidRDefault="00CF555E" w:rsidP="00E8598E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Отдых черепахи</w:t>
            </w:r>
          </w:p>
          <w:p w:rsidR="00CF555E" w:rsidRPr="00804E5A" w:rsidRDefault="00CF555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CF555E" w:rsidRPr="00804E5A" w:rsidTr="0055573D">
        <w:tc>
          <w:tcPr>
            <w:tcW w:w="637" w:type="dxa"/>
          </w:tcPr>
          <w:p w:rsidR="00CF555E" w:rsidRPr="00804E5A" w:rsidRDefault="00CF555E" w:rsidP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57-59</w:t>
            </w:r>
          </w:p>
        </w:tc>
        <w:tc>
          <w:tcPr>
            <w:tcW w:w="1364" w:type="dxa"/>
          </w:tcPr>
          <w:p w:rsidR="00CF555E" w:rsidRPr="00804E5A" w:rsidRDefault="00CF555E" w:rsidP="00E8598E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Новые чудеса света</w:t>
            </w:r>
          </w:p>
          <w:p w:rsidR="00CF555E" w:rsidRPr="00804E5A" w:rsidRDefault="00CF555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CF555E" w:rsidRPr="00804E5A" w:rsidTr="0055573D">
        <w:tc>
          <w:tcPr>
            <w:tcW w:w="637" w:type="dxa"/>
          </w:tcPr>
          <w:p w:rsidR="00CF555E" w:rsidRPr="00804E5A" w:rsidRDefault="00CF555E" w:rsidP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60-61</w:t>
            </w:r>
          </w:p>
        </w:tc>
        <w:tc>
          <w:tcPr>
            <w:tcW w:w="1364" w:type="dxa"/>
          </w:tcPr>
          <w:p w:rsidR="00CF555E" w:rsidRPr="00804E5A" w:rsidRDefault="00CF555E" w:rsidP="00E8598E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Александрийский маяк</w:t>
            </w:r>
          </w:p>
          <w:p w:rsidR="00CF555E" w:rsidRPr="00804E5A" w:rsidRDefault="00CF555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CF555E" w:rsidRPr="00804E5A" w:rsidTr="0055573D">
        <w:tc>
          <w:tcPr>
            <w:tcW w:w="637" w:type="dxa"/>
          </w:tcPr>
          <w:p w:rsidR="00CF555E" w:rsidRPr="00804E5A" w:rsidRDefault="00CF555E" w:rsidP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62-63</w:t>
            </w:r>
          </w:p>
        </w:tc>
        <w:tc>
          <w:tcPr>
            <w:tcW w:w="1364" w:type="dxa"/>
          </w:tcPr>
          <w:p w:rsidR="00CF555E" w:rsidRPr="00804E5A" w:rsidRDefault="00CF555E" w:rsidP="00E8598E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Торжественный ужин</w:t>
            </w:r>
          </w:p>
          <w:p w:rsidR="00CF555E" w:rsidRPr="00804E5A" w:rsidRDefault="00CF555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CF555E" w:rsidRPr="00804E5A" w:rsidTr="0055573D">
        <w:tc>
          <w:tcPr>
            <w:tcW w:w="637" w:type="dxa"/>
          </w:tcPr>
          <w:p w:rsidR="00CF555E" w:rsidRPr="00804E5A" w:rsidRDefault="00CF555E" w:rsidP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64-66</w:t>
            </w:r>
          </w:p>
        </w:tc>
        <w:tc>
          <w:tcPr>
            <w:tcW w:w="1364" w:type="dxa"/>
          </w:tcPr>
          <w:p w:rsidR="00CF555E" w:rsidRPr="00804E5A" w:rsidRDefault="00CF555E" w:rsidP="00E8598E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Статуя Зевса</w:t>
            </w:r>
          </w:p>
          <w:p w:rsidR="00CF555E" w:rsidRPr="00804E5A" w:rsidRDefault="00CF555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CF555E" w:rsidRPr="00804E5A" w:rsidTr="0055573D">
        <w:tc>
          <w:tcPr>
            <w:tcW w:w="637" w:type="dxa"/>
          </w:tcPr>
          <w:p w:rsidR="00CF555E" w:rsidRPr="00804E5A" w:rsidRDefault="00CF555E" w:rsidP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67-69</w:t>
            </w:r>
          </w:p>
        </w:tc>
        <w:tc>
          <w:tcPr>
            <w:tcW w:w="1364" w:type="dxa"/>
          </w:tcPr>
          <w:p w:rsidR="00CF555E" w:rsidRPr="00804E5A" w:rsidRDefault="00CF555E" w:rsidP="00E8598E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Язык – это чудо</w:t>
            </w:r>
          </w:p>
          <w:p w:rsidR="00CF555E" w:rsidRPr="00804E5A" w:rsidRDefault="00CF555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CF555E" w:rsidRPr="00804E5A" w:rsidTr="00CF555E">
        <w:trPr>
          <w:trHeight w:val="673"/>
        </w:trPr>
        <w:tc>
          <w:tcPr>
            <w:tcW w:w="637" w:type="dxa"/>
            <w:tcBorders>
              <w:bottom w:val="single" w:sz="4" w:space="0" w:color="auto"/>
            </w:tcBorders>
          </w:tcPr>
          <w:p w:rsidR="00CF555E" w:rsidRPr="00804E5A" w:rsidRDefault="00CF555E" w:rsidP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70-71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:rsidR="00CF555E" w:rsidRPr="00804E5A" w:rsidRDefault="00CF555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Чудесные животные</w:t>
            </w: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CF555E" w:rsidRPr="00804E5A" w:rsidTr="00CF555E">
        <w:trPr>
          <w:trHeight w:val="1253"/>
        </w:trPr>
        <w:tc>
          <w:tcPr>
            <w:tcW w:w="637" w:type="dxa"/>
            <w:tcBorders>
              <w:top w:val="single" w:sz="4" w:space="0" w:color="auto"/>
            </w:tcBorders>
          </w:tcPr>
          <w:p w:rsidR="00CF555E" w:rsidRDefault="00CF555E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364" w:type="dxa"/>
            <w:tcBorders>
              <w:top w:val="single" w:sz="4" w:space="0" w:color="auto"/>
            </w:tcBorders>
          </w:tcPr>
          <w:p w:rsidR="00CF555E" w:rsidRPr="00804E5A" w:rsidRDefault="00CF555E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Презентация проекта</w:t>
            </w:r>
          </w:p>
        </w:tc>
        <w:tc>
          <w:tcPr>
            <w:tcW w:w="659" w:type="dxa"/>
            <w:tcBorders>
              <w:top w:val="single" w:sz="4" w:space="0" w:color="auto"/>
            </w:tcBorders>
          </w:tcPr>
          <w:p w:rsidR="00CF555E" w:rsidRDefault="00CF555E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C43737" w:rsidRPr="00804E5A" w:rsidTr="0055573D">
        <w:tc>
          <w:tcPr>
            <w:tcW w:w="637" w:type="dxa"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C43737" w:rsidRPr="00804E5A" w:rsidRDefault="00C43737" w:rsidP="00EC0477">
            <w:pPr>
              <w:pStyle w:val="a4"/>
              <w:rPr>
                <w:rFonts w:ascii="Times New Roman" w:eastAsia="Times New Roman" w:hAnsi="Times New Roman" w:cs="Times New Roman"/>
                <w:b/>
              </w:rPr>
            </w:pPr>
            <w:r w:rsidRPr="00804E5A">
              <w:rPr>
                <w:rFonts w:ascii="Times New Roman" w:eastAsia="Times New Roman" w:hAnsi="Times New Roman" w:cs="Times New Roman"/>
                <w:b/>
              </w:rPr>
              <w:t>Человек – великое чудо</w:t>
            </w:r>
          </w:p>
        </w:tc>
        <w:tc>
          <w:tcPr>
            <w:tcW w:w="659" w:type="dxa"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409" w:type="dxa"/>
            <w:vMerge w:val="restart"/>
          </w:tcPr>
          <w:p w:rsidR="00C43737" w:rsidRPr="00DA6BF8" w:rsidRDefault="00C43737" w:rsidP="00DA6BF8">
            <w:pPr>
              <w:jc w:val="both"/>
              <w:rPr>
                <w:rFonts w:ascii="Times New Roman" w:hAnsi="Times New Roman" w:cs="Times New Roman"/>
              </w:rPr>
            </w:pPr>
            <w:r w:rsidRPr="00DA6BF8">
              <w:rPr>
                <w:rFonts w:ascii="Times New Roman" w:hAnsi="Times New Roman" w:cs="Times New Roman"/>
              </w:rPr>
              <w:t>Развитие речевых навыков</w:t>
            </w:r>
          </w:p>
          <w:p w:rsidR="00C43737" w:rsidRPr="00DA6BF8" w:rsidRDefault="00C43737" w:rsidP="00DA6BF8">
            <w:pPr>
              <w:jc w:val="both"/>
              <w:rPr>
                <w:rFonts w:ascii="Times New Roman" w:hAnsi="Times New Roman" w:cs="Times New Roman"/>
              </w:rPr>
            </w:pPr>
            <w:r w:rsidRPr="00DA6BF8">
              <w:rPr>
                <w:rFonts w:ascii="Times New Roman" w:hAnsi="Times New Roman" w:cs="Times New Roman"/>
              </w:rPr>
              <w:t xml:space="preserve">Совершенствование </w:t>
            </w:r>
            <w:r w:rsidRPr="00DA6BF8">
              <w:rPr>
                <w:rFonts w:ascii="Times New Roman" w:hAnsi="Times New Roman" w:cs="Times New Roman"/>
              </w:rPr>
              <w:lastRenderedPageBreak/>
              <w:t>навыков восприятия речи на слух</w:t>
            </w:r>
          </w:p>
          <w:p w:rsidR="00C43737" w:rsidRPr="00DA6BF8" w:rsidRDefault="00C43737" w:rsidP="00DA6BF8">
            <w:pPr>
              <w:jc w:val="both"/>
              <w:rPr>
                <w:rFonts w:ascii="Times New Roman" w:hAnsi="Times New Roman" w:cs="Times New Roman"/>
              </w:rPr>
            </w:pPr>
            <w:r w:rsidRPr="00DA6BF8">
              <w:rPr>
                <w:rFonts w:ascii="Times New Roman" w:hAnsi="Times New Roman" w:cs="Times New Roman"/>
              </w:rPr>
              <w:t xml:space="preserve">Совершенствование навыков чтения </w:t>
            </w:r>
          </w:p>
          <w:p w:rsidR="00C43737" w:rsidRPr="00DA6BF8" w:rsidRDefault="00C43737" w:rsidP="00DA6BF8">
            <w:pPr>
              <w:jc w:val="both"/>
              <w:rPr>
                <w:rFonts w:ascii="Times New Roman" w:hAnsi="Times New Roman" w:cs="Times New Roman"/>
              </w:rPr>
            </w:pPr>
            <w:r w:rsidRPr="00DA6BF8">
              <w:rPr>
                <w:rFonts w:ascii="Times New Roman" w:hAnsi="Times New Roman" w:cs="Times New Roman"/>
              </w:rPr>
              <w:t>Формирование и совершенствование грамматических навыков</w:t>
            </w:r>
          </w:p>
          <w:p w:rsidR="00C43737" w:rsidRPr="00DA6BF8" w:rsidRDefault="00C43737" w:rsidP="00DA6BF8">
            <w:pPr>
              <w:jc w:val="both"/>
              <w:rPr>
                <w:rFonts w:ascii="Times New Roman" w:hAnsi="Times New Roman" w:cs="Times New Roman"/>
              </w:rPr>
            </w:pPr>
            <w:r w:rsidRPr="00DA6BF8">
              <w:rPr>
                <w:rFonts w:ascii="Times New Roman" w:hAnsi="Times New Roman" w:cs="Times New Roman"/>
              </w:rPr>
              <w:t>Формирование и совершенствование лексических  навыков</w:t>
            </w:r>
          </w:p>
          <w:p w:rsidR="00C43737" w:rsidRPr="00DA6BF8" w:rsidRDefault="00C43737" w:rsidP="00DA6BF8">
            <w:pPr>
              <w:jc w:val="both"/>
              <w:rPr>
                <w:rFonts w:ascii="Times New Roman" w:hAnsi="Times New Roman" w:cs="Times New Roman"/>
              </w:rPr>
            </w:pPr>
            <w:r w:rsidRPr="00DA6BF8">
              <w:rPr>
                <w:rFonts w:ascii="Times New Roman" w:hAnsi="Times New Roman" w:cs="Times New Roman"/>
              </w:rPr>
              <w:t>Развитие речевых умений</w:t>
            </w:r>
          </w:p>
          <w:p w:rsidR="00C43737" w:rsidRPr="00DA6BF8" w:rsidRDefault="00C43737" w:rsidP="00DA6BF8">
            <w:pPr>
              <w:jc w:val="both"/>
              <w:rPr>
                <w:rFonts w:ascii="Times New Roman" w:hAnsi="Times New Roman" w:cs="Times New Roman"/>
              </w:rPr>
            </w:pPr>
            <w:r w:rsidRPr="00DA6BF8">
              <w:rPr>
                <w:rFonts w:ascii="Times New Roman" w:hAnsi="Times New Roman" w:cs="Times New Roman"/>
              </w:rPr>
              <w:t>Совершенствование навыков чтения с посл</w:t>
            </w:r>
            <w:proofErr w:type="gramStart"/>
            <w:r w:rsidRPr="00DA6BF8">
              <w:rPr>
                <w:rFonts w:ascii="Times New Roman" w:hAnsi="Times New Roman" w:cs="Times New Roman"/>
              </w:rPr>
              <w:t>.о</w:t>
            </w:r>
            <w:proofErr w:type="gramEnd"/>
            <w:r w:rsidRPr="00DA6BF8">
              <w:rPr>
                <w:rFonts w:ascii="Times New Roman" w:hAnsi="Times New Roman" w:cs="Times New Roman"/>
              </w:rPr>
              <w:t>бсуждением прочитанного</w:t>
            </w:r>
          </w:p>
          <w:p w:rsidR="00C43737" w:rsidRPr="00DA6BF8" w:rsidRDefault="00C43737" w:rsidP="00DA6BF8">
            <w:pPr>
              <w:jc w:val="both"/>
              <w:rPr>
                <w:rFonts w:ascii="Times New Roman" w:hAnsi="Times New Roman" w:cs="Times New Roman"/>
              </w:rPr>
            </w:pPr>
            <w:r w:rsidRPr="00DA6BF8">
              <w:rPr>
                <w:rFonts w:ascii="Times New Roman" w:hAnsi="Times New Roman" w:cs="Times New Roman"/>
              </w:rPr>
              <w:t>Формирование лексико-грамматических навыков</w:t>
            </w:r>
          </w:p>
          <w:p w:rsidR="00C43737" w:rsidRPr="00DA6BF8" w:rsidRDefault="00C43737" w:rsidP="00DA6BF8">
            <w:pPr>
              <w:jc w:val="both"/>
              <w:rPr>
                <w:rFonts w:ascii="Times New Roman" w:hAnsi="Times New Roman" w:cs="Times New Roman"/>
              </w:rPr>
            </w:pPr>
            <w:r w:rsidRPr="00DA6BF8">
              <w:rPr>
                <w:rFonts w:ascii="Times New Roman" w:hAnsi="Times New Roman" w:cs="Times New Roman"/>
              </w:rPr>
              <w:t>Совершенствование лексико-грамматических навыков</w:t>
            </w:r>
          </w:p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</w:tcPr>
          <w:p w:rsidR="00C43737" w:rsidRPr="00DA6BF8" w:rsidRDefault="00C43737" w:rsidP="00DA6BF8">
            <w:pPr>
              <w:pStyle w:val="a4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новые лексические единицы по теме; фразовый глагол </w:t>
            </w:r>
            <w:r>
              <w:rPr>
                <w:rFonts w:eastAsia="Times New Roman"/>
                <w:lang w:val="en-US"/>
              </w:rPr>
              <w:t>to</w:t>
            </w:r>
            <w:r w:rsidRPr="00B7595D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lang w:val="en-US"/>
              </w:rPr>
              <w:lastRenderedPageBreak/>
              <w:t>sink</w:t>
            </w:r>
            <w:r w:rsidRPr="00B7595D">
              <w:rPr>
                <w:rFonts w:eastAsia="Times New Roman"/>
              </w:rPr>
              <w:t>;</w:t>
            </w:r>
            <w:r w:rsidRPr="00F40E79">
              <w:rPr>
                <w:rFonts w:eastAsia="Times New Roman"/>
              </w:rPr>
              <w:t xml:space="preserve"> </w:t>
            </w:r>
          </w:p>
          <w:p w:rsidR="00C43737" w:rsidRPr="00DA6BF8" w:rsidRDefault="00C43737" w:rsidP="00DA6BF8">
            <w:pPr>
              <w:pStyle w:val="a4"/>
              <w:rPr>
                <w:rFonts w:eastAsia="Times New Roman"/>
              </w:rPr>
            </w:pPr>
            <w:r>
              <w:rPr>
                <w:rFonts w:eastAsia="Times New Roman"/>
              </w:rPr>
              <w:t>слова</w:t>
            </w:r>
            <w:r w:rsidRPr="00DA6BF8"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</w:rPr>
              <w:t>которые</w:t>
            </w:r>
            <w:r w:rsidRPr="00DA6BF8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нельзя</w:t>
            </w:r>
            <w:r w:rsidRPr="00DA6BF8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путать</w:t>
            </w:r>
            <w:r w:rsidRPr="00DA6BF8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lang w:val="en-US"/>
              </w:rPr>
              <w:t>high</w:t>
            </w:r>
            <w:r w:rsidRPr="00DA6BF8">
              <w:rPr>
                <w:rFonts w:eastAsia="Times New Roman"/>
              </w:rPr>
              <w:t xml:space="preserve"> – </w:t>
            </w:r>
            <w:r>
              <w:rPr>
                <w:rFonts w:eastAsia="Times New Roman"/>
                <w:lang w:val="en-US"/>
              </w:rPr>
              <w:t>tall</w:t>
            </w:r>
            <w:r w:rsidRPr="00DA6BF8">
              <w:rPr>
                <w:rFonts w:eastAsia="Times New Roman"/>
              </w:rPr>
              <w:t xml:space="preserve"> – </w:t>
            </w:r>
            <w:r>
              <w:rPr>
                <w:rFonts w:eastAsia="Times New Roman"/>
                <w:lang w:val="en-US"/>
              </w:rPr>
              <w:t>lofty</w:t>
            </w:r>
            <w:r w:rsidRPr="00DA6BF8">
              <w:rPr>
                <w:rFonts w:eastAsia="Times New Roman"/>
              </w:rPr>
              <w:t xml:space="preserve">; </w:t>
            </w:r>
            <w:r>
              <w:rPr>
                <w:rFonts w:eastAsia="Times New Roman"/>
                <w:lang w:val="en-US"/>
              </w:rPr>
              <w:t>sleep</w:t>
            </w:r>
            <w:r w:rsidRPr="00DA6BF8">
              <w:rPr>
                <w:rFonts w:eastAsia="Times New Roman"/>
              </w:rPr>
              <w:t xml:space="preserve"> – </w:t>
            </w:r>
            <w:r>
              <w:rPr>
                <w:rFonts w:eastAsia="Times New Roman"/>
                <w:lang w:val="en-US"/>
              </w:rPr>
              <w:t>slumber</w:t>
            </w:r>
            <w:r w:rsidRPr="00DA6BF8">
              <w:rPr>
                <w:rFonts w:eastAsia="Times New Roman"/>
              </w:rPr>
              <w:t xml:space="preserve"> – </w:t>
            </w:r>
            <w:r>
              <w:rPr>
                <w:rFonts w:eastAsia="Times New Roman"/>
                <w:lang w:val="en-US"/>
              </w:rPr>
              <w:t>nap</w:t>
            </w:r>
            <w:r w:rsidRPr="00DA6BF8">
              <w:rPr>
                <w:rFonts w:eastAsia="Times New Roman"/>
              </w:rPr>
              <w:t xml:space="preserve">; </w:t>
            </w:r>
            <w:r>
              <w:rPr>
                <w:rFonts w:eastAsia="Times New Roman"/>
                <w:lang w:val="en-US"/>
              </w:rPr>
              <w:t>to</w:t>
            </w:r>
            <w:r w:rsidRPr="00DA6BF8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lang w:val="en-US"/>
              </w:rPr>
              <w:t>get</w:t>
            </w:r>
            <w:r w:rsidRPr="00DA6BF8">
              <w:rPr>
                <w:rFonts w:eastAsia="Times New Roman"/>
              </w:rPr>
              <w:t xml:space="preserve"> – </w:t>
            </w:r>
            <w:r>
              <w:rPr>
                <w:rFonts w:eastAsia="Times New Roman"/>
                <w:lang w:val="en-US"/>
              </w:rPr>
              <w:t>to</w:t>
            </w:r>
            <w:r w:rsidRPr="00DA6BF8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lang w:val="en-US"/>
              </w:rPr>
              <w:t>receive</w:t>
            </w:r>
            <w:r w:rsidRPr="00DA6BF8">
              <w:rPr>
                <w:rFonts w:eastAsia="Times New Roman"/>
              </w:rPr>
              <w:t xml:space="preserve"> – </w:t>
            </w:r>
            <w:r>
              <w:rPr>
                <w:rFonts w:eastAsia="Times New Roman"/>
                <w:lang w:val="en-US"/>
              </w:rPr>
              <w:t>to</w:t>
            </w:r>
            <w:r w:rsidRPr="00DA6BF8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lang w:val="en-US"/>
              </w:rPr>
              <w:t>gain</w:t>
            </w:r>
            <w:r w:rsidRPr="00DA6BF8">
              <w:rPr>
                <w:rFonts w:eastAsia="Times New Roman"/>
              </w:rPr>
              <w:t xml:space="preserve">; </w:t>
            </w:r>
            <w:r>
              <w:rPr>
                <w:rFonts w:eastAsia="Times New Roman"/>
                <w:lang w:val="en-US"/>
              </w:rPr>
              <w:t>thin</w:t>
            </w:r>
            <w:r w:rsidRPr="00DA6BF8">
              <w:rPr>
                <w:rFonts w:eastAsia="Times New Roman"/>
              </w:rPr>
              <w:t xml:space="preserve"> – </w:t>
            </w:r>
            <w:r>
              <w:rPr>
                <w:rFonts w:eastAsia="Times New Roman"/>
                <w:lang w:val="en-US"/>
              </w:rPr>
              <w:t>slender</w:t>
            </w:r>
            <w:r w:rsidRPr="00DA6BF8">
              <w:rPr>
                <w:rFonts w:eastAsia="Times New Roman"/>
              </w:rPr>
              <w:t xml:space="preserve"> – </w:t>
            </w:r>
            <w:r>
              <w:rPr>
                <w:rFonts w:eastAsia="Times New Roman"/>
                <w:lang w:val="en-US"/>
              </w:rPr>
              <w:t>skinny</w:t>
            </w:r>
            <w:r w:rsidRPr="00DA6BF8">
              <w:rPr>
                <w:rFonts w:eastAsia="Times New Roman"/>
              </w:rPr>
              <w:t xml:space="preserve">; </w:t>
            </w:r>
            <w:r>
              <w:rPr>
                <w:rFonts w:eastAsia="Times New Roman"/>
              </w:rPr>
              <w:t>случаи</w:t>
            </w:r>
            <w:r w:rsidRPr="00DA6BF8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употребления</w:t>
            </w:r>
            <w:r w:rsidRPr="00DA6BF8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точки</w:t>
            </w:r>
            <w:r w:rsidRPr="00DA6BF8"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</w:rPr>
              <w:t>запятой</w:t>
            </w:r>
            <w:r w:rsidRPr="00DA6BF8"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</w:rPr>
              <w:t>и</w:t>
            </w:r>
            <w:r w:rsidRPr="00DA6BF8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т</w:t>
            </w:r>
            <w:r w:rsidRPr="00DA6BF8">
              <w:rPr>
                <w:rFonts w:eastAsia="Times New Roman"/>
              </w:rPr>
              <w:t>.</w:t>
            </w:r>
            <w:r>
              <w:rPr>
                <w:rFonts w:eastAsia="Times New Roman"/>
              </w:rPr>
              <w:t>д</w:t>
            </w:r>
            <w:r w:rsidRPr="00DA6BF8">
              <w:rPr>
                <w:rFonts w:eastAsia="Times New Roman"/>
              </w:rPr>
              <w:t xml:space="preserve">.; </w:t>
            </w:r>
            <w:r>
              <w:rPr>
                <w:rFonts w:eastAsia="Times New Roman"/>
              </w:rPr>
              <w:t>способы</w:t>
            </w:r>
            <w:r w:rsidRPr="00DA6BF8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словообразования</w:t>
            </w:r>
          </w:p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Чтение говорение письмо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аудирование</w:t>
            </w:r>
            <w:proofErr w:type="spellEnd"/>
          </w:p>
        </w:tc>
        <w:tc>
          <w:tcPr>
            <w:tcW w:w="4677" w:type="dxa"/>
            <w:vMerge w:val="restart"/>
          </w:tcPr>
          <w:p w:rsidR="00C43737" w:rsidRPr="00804E5A" w:rsidRDefault="00C43737" w:rsidP="00DA6BF8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DA6BF8">
              <w:rPr>
                <w:rFonts w:ascii="Times New Roman" w:hAnsi="Times New Roman" w:cs="Times New Roman"/>
                <w:i/>
              </w:rPr>
              <w:lastRenderedPageBreak/>
              <w:t xml:space="preserve">Говорение </w:t>
            </w:r>
            <w:r w:rsidRPr="00804E5A">
              <w:rPr>
                <w:rFonts w:ascii="Times New Roman" w:hAnsi="Times New Roman" w:cs="Times New Roman"/>
              </w:rPr>
              <w:t xml:space="preserve">– готовить сообщения для публичных выступлений; подробно/кратко излагать прочитанное/прослушанное/; </w:t>
            </w:r>
            <w:r w:rsidRPr="00804E5A">
              <w:rPr>
                <w:rFonts w:ascii="Times New Roman" w:hAnsi="Times New Roman" w:cs="Times New Roman"/>
              </w:rPr>
              <w:lastRenderedPageBreak/>
              <w:t xml:space="preserve">описывать события, излагать факты, представлять </w:t>
            </w:r>
            <w:proofErr w:type="spellStart"/>
            <w:r w:rsidRPr="00804E5A">
              <w:rPr>
                <w:rFonts w:ascii="Times New Roman" w:hAnsi="Times New Roman" w:cs="Times New Roman"/>
              </w:rPr>
              <w:t>социокультурный</w:t>
            </w:r>
            <w:proofErr w:type="spellEnd"/>
            <w:r w:rsidRPr="00804E5A">
              <w:rPr>
                <w:rFonts w:ascii="Times New Roman" w:hAnsi="Times New Roman" w:cs="Times New Roman"/>
              </w:rPr>
              <w:t xml:space="preserve"> портрет своей страны и стран изучаемого языка; высказывать и аргументировать свою точку зрения; делать выводы; оценивать факты/события современной жизни.</w:t>
            </w:r>
          </w:p>
          <w:p w:rsidR="00C43737" w:rsidRPr="00804E5A" w:rsidRDefault="00C43737" w:rsidP="00DA6BF8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i/>
              </w:rPr>
              <w:t xml:space="preserve">Чтение </w:t>
            </w:r>
            <w:r w:rsidRPr="00804E5A">
              <w:rPr>
                <w:rFonts w:ascii="Times New Roman" w:hAnsi="Times New Roman" w:cs="Times New Roman"/>
                <w:b/>
              </w:rPr>
              <w:t xml:space="preserve"> - </w:t>
            </w:r>
            <w:r w:rsidRPr="00804E5A">
              <w:rPr>
                <w:rFonts w:ascii="Times New Roman" w:hAnsi="Times New Roman" w:cs="Times New Roman"/>
              </w:rPr>
              <w:t xml:space="preserve"> понимать (с различной степенью точности и полноты) аутентичные тексты различных стилей: научно-популярных, публицистических, с использованием различных стратегий / видов чтения:</w:t>
            </w:r>
          </w:p>
          <w:p w:rsidR="00C43737" w:rsidRPr="00804E5A" w:rsidRDefault="00C43737" w:rsidP="00DA6BF8">
            <w:pPr>
              <w:widowControl w:val="0"/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</w:rPr>
              <w:t>- ознакомительного чтения – с целью понимания основного содержания сообщений; выделять необходимые факты/сведения, отделять основную информацию от второстепенной, отбирать значимую информацию в тексте</w:t>
            </w:r>
            <w:proofErr w:type="gramStart"/>
            <w:r w:rsidRPr="00804E5A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C43737" w:rsidRPr="00804E5A" w:rsidRDefault="00C43737" w:rsidP="00DA6BF8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i/>
              </w:rPr>
              <w:t>Орфография - с</w:t>
            </w:r>
            <w:r w:rsidRPr="00804E5A">
              <w:rPr>
                <w:rFonts w:ascii="Times New Roman" w:hAnsi="Times New Roman" w:cs="Times New Roman"/>
              </w:rPr>
              <w:t>овершенствование орфографических навыков, в том числе применительно к новой лексике, связанной с выбранным профилем.</w:t>
            </w:r>
          </w:p>
          <w:p w:rsidR="00C43737" w:rsidRPr="00804E5A" w:rsidRDefault="00C43737" w:rsidP="00DA6BF8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i/>
              </w:rPr>
              <w:t>Произносительная сторона речи</w:t>
            </w:r>
            <w:r w:rsidRPr="00804E5A">
              <w:rPr>
                <w:rFonts w:ascii="Times New Roman" w:hAnsi="Times New Roman" w:cs="Times New Roman"/>
                <w:b/>
              </w:rPr>
              <w:t xml:space="preserve">   - </w:t>
            </w:r>
            <w:r w:rsidRPr="00804E5A">
              <w:rPr>
                <w:rFonts w:ascii="Times New Roman" w:hAnsi="Times New Roman" w:cs="Times New Roman"/>
              </w:rPr>
              <w:t xml:space="preserve">   Совершенствование ранее сформированных </w:t>
            </w:r>
            <w:proofErr w:type="spellStart"/>
            <w:r w:rsidRPr="00804E5A">
              <w:rPr>
                <w:rFonts w:ascii="Times New Roman" w:hAnsi="Times New Roman" w:cs="Times New Roman"/>
              </w:rPr>
              <w:t>слухо-произносительных</w:t>
            </w:r>
            <w:proofErr w:type="spellEnd"/>
            <w:r w:rsidRPr="00804E5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E5A">
              <w:rPr>
                <w:rFonts w:ascii="Times New Roman" w:hAnsi="Times New Roman" w:cs="Times New Roman"/>
              </w:rPr>
              <w:t>ритмикоинтонационных</w:t>
            </w:r>
            <w:proofErr w:type="spellEnd"/>
            <w:r w:rsidRPr="00804E5A">
              <w:rPr>
                <w:rFonts w:ascii="Times New Roman" w:hAnsi="Times New Roman" w:cs="Times New Roman"/>
              </w:rPr>
              <w:t xml:space="preserve"> навыков.</w:t>
            </w:r>
          </w:p>
          <w:p w:rsidR="00C43737" w:rsidRPr="00804E5A" w:rsidRDefault="00C43737" w:rsidP="00DA6BF8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04E5A">
              <w:rPr>
                <w:rFonts w:ascii="Times New Roman" w:hAnsi="Times New Roman" w:cs="Times New Roman"/>
                <w:i/>
              </w:rPr>
              <w:t>Лексическая сторона речи</w:t>
            </w:r>
            <w:r w:rsidRPr="00804E5A">
              <w:rPr>
                <w:rFonts w:ascii="Times New Roman" w:hAnsi="Times New Roman" w:cs="Times New Roman"/>
                <w:b/>
              </w:rPr>
              <w:t xml:space="preserve"> </w:t>
            </w:r>
            <w:r w:rsidRPr="00804E5A">
              <w:rPr>
                <w:rFonts w:ascii="Times New Roman" w:hAnsi="Times New Roman" w:cs="Times New Roman"/>
              </w:rPr>
              <w:t xml:space="preserve"> - увеличение объема продуктивного и рецептивного языкового материала, используемых идиоматических выражений, синонимов, антонимов, единиц речевого этикета, </w:t>
            </w:r>
            <w:r w:rsidRPr="00804E5A">
              <w:rPr>
                <w:rFonts w:ascii="Times New Roman" w:hAnsi="Times New Roman" w:cs="Times New Roman"/>
              </w:rPr>
              <w:lastRenderedPageBreak/>
              <w:t xml:space="preserve">обслуживающих ситуации общения в рамках отобранных тем. Расширение объема потенциального словаря. Развитие и совершенствование соответствующих лексических навыков. </w:t>
            </w:r>
          </w:p>
          <w:p w:rsidR="00C43737" w:rsidRPr="00804E5A" w:rsidRDefault="00C43737" w:rsidP="00DA6BF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C43737" w:rsidRPr="00804E5A" w:rsidTr="00EE4EE6">
        <w:tc>
          <w:tcPr>
            <w:tcW w:w="637" w:type="dxa"/>
          </w:tcPr>
          <w:p w:rsidR="00C43737" w:rsidRPr="00804E5A" w:rsidRDefault="004D3686" w:rsidP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="00CF555E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-7</w:t>
            </w:r>
            <w:r w:rsidR="00CF555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4" w:type="dxa"/>
          </w:tcPr>
          <w:p w:rsidR="00C43737" w:rsidRPr="00804E5A" w:rsidRDefault="00C43737" w:rsidP="00804E5A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Древние люди Британии</w:t>
            </w:r>
          </w:p>
          <w:p w:rsidR="00C43737" w:rsidRPr="00804E5A" w:rsidRDefault="00C43737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9" w:type="dxa"/>
            <w:vMerge/>
          </w:tcPr>
          <w:p w:rsidR="00C43737" w:rsidRPr="00804E5A" w:rsidRDefault="00C43737" w:rsidP="00DA6BF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 w:val="restart"/>
            <w:tcBorders>
              <w:top w:val="nil"/>
            </w:tcBorders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C43737" w:rsidRPr="00804E5A" w:rsidTr="00AF4351">
        <w:tc>
          <w:tcPr>
            <w:tcW w:w="637" w:type="dxa"/>
          </w:tcPr>
          <w:p w:rsidR="00C43737" w:rsidRPr="00804E5A" w:rsidRDefault="004D3686" w:rsidP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="00CF555E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-</w:t>
            </w:r>
            <w:r w:rsidR="00CF555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64" w:type="dxa"/>
          </w:tcPr>
          <w:p w:rsidR="00C43737" w:rsidRPr="00804E5A" w:rsidRDefault="00C43737" w:rsidP="00804E5A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 xml:space="preserve">Варяг </w:t>
            </w:r>
          </w:p>
          <w:p w:rsidR="00C43737" w:rsidRPr="00804E5A" w:rsidRDefault="00C43737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9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C43737" w:rsidRPr="00804E5A" w:rsidTr="00AF4351">
        <w:tc>
          <w:tcPr>
            <w:tcW w:w="637" w:type="dxa"/>
          </w:tcPr>
          <w:p w:rsidR="00C43737" w:rsidRPr="00804E5A" w:rsidRDefault="00CF555E" w:rsidP="00CF5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  <w:r w:rsidR="004D3686">
              <w:rPr>
                <w:rFonts w:ascii="Times New Roman" w:hAnsi="Times New Roman" w:cs="Times New Roman"/>
              </w:rPr>
              <w:t>-8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4" w:type="dxa"/>
          </w:tcPr>
          <w:p w:rsidR="00C43737" w:rsidRPr="00804E5A" w:rsidRDefault="00C43737" w:rsidP="00804E5A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Счастливый принц</w:t>
            </w:r>
          </w:p>
          <w:p w:rsidR="00C43737" w:rsidRPr="00804E5A" w:rsidRDefault="00C43737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9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C43737" w:rsidRPr="00804E5A" w:rsidTr="00AF4351">
        <w:tc>
          <w:tcPr>
            <w:tcW w:w="637" w:type="dxa"/>
          </w:tcPr>
          <w:p w:rsidR="00C43737" w:rsidRPr="00804E5A" w:rsidRDefault="004D3686" w:rsidP="00AE69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CF555E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-8</w:t>
            </w:r>
            <w:r w:rsidR="00AE693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64" w:type="dxa"/>
          </w:tcPr>
          <w:p w:rsidR="00C43737" w:rsidRPr="00804E5A" w:rsidRDefault="00C43737" w:rsidP="00804E5A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Жадный великан</w:t>
            </w:r>
          </w:p>
          <w:p w:rsidR="00C43737" w:rsidRPr="00804E5A" w:rsidRDefault="00C43737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9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C43737" w:rsidRPr="00804E5A" w:rsidTr="00AF4351">
        <w:tc>
          <w:tcPr>
            <w:tcW w:w="637" w:type="dxa"/>
          </w:tcPr>
          <w:p w:rsidR="00C43737" w:rsidRPr="00804E5A" w:rsidRDefault="004D3686" w:rsidP="00AE69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AE693A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-</w:t>
            </w:r>
            <w:r w:rsidR="00AE693A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364" w:type="dxa"/>
          </w:tcPr>
          <w:p w:rsidR="00C43737" w:rsidRPr="00804E5A" w:rsidRDefault="00C43737" w:rsidP="00804E5A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Семейные отношения</w:t>
            </w:r>
          </w:p>
          <w:p w:rsidR="00C43737" w:rsidRPr="00804E5A" w:rsidRDefault="00C43737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9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C43737" w:rsidRPr="00804E5A" w:rsidTr="00AF4351">
        <w:tc>
          <w:tcPr>
            <w:tcW w:w="637" w:type="dxa"/>
          </w:tcPr>
          <w:p w:rsidR="00C43737" w:rsidRPr="00804E5A" w:rsidRDefault="00AE693A" w:rsidP="00AE69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  <w:r w:rsidR="004D3686">
              <w:rPr>
                <w:rFonts w:ascii="Times New Roman" w:hAnsi="Times New Roman" w:cs="Times New Roman"/>
              </w:rPr>
              <w:t>-9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4" w:type="dxa"/>
          </w:tcPr>
          <w:p w:rsidR="00C43737" w:rsidRPr="00804E5A" w:rsidRDefault="00C43737" w:rsidP="00804E5A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Необычная рыба</w:t>
            </w:r>
          </w:p>
          <w:p w:rsidR="00C43737" w:rsidRPr="00804E5A" w:rsidRDefault="00C43737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9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C43737" w:rsidRPr="00804E5A" w:rsidTr="00AF4351">
        <w:trPr>
          <w:trHeight w:val="1458"/>
        </w:trPr>
        <w:tc>
          <w:tcPr>
            <w:tcW w:w="637" w:type="dxa"/>
            <w:tcBorders>
              <w:bottom w:val="single" w:sz="4" w:space="0" w:color="auto"/>
            </w:tcBorders>
          </w:tcPr>
          <w:p w:rsidR="00C43737" w:rsidRPr="00804E5A" w:rsidRDefault="004D3686" w:rsidP="00AE69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AE693A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-</w:t>
            </w:r>
            <w:r w:rsidR="00AE693A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:rsidR="00C43737" w:rsidRPr="00804E5A" w:rsidRDefault="00C43737" w:rsidP="00804E5A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804E5A">
              <w:rPr>
                <w:rFonts w:ascii="Times New Roman" w:eastAsia="Times New Roman" w:hAnsi="Times New Roman" w:cs="Times New Roman"/>
              </w:rPr>
              <w:t>Самые восхитительные женщины мира</w:t>
            </w:r>
          </w:p>
          <w:p w:rsidR="00C43737" w:rsidRPr="00804E5A" w:rsidRDefault="00C43737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:rsidR="00C43737" w:rsidRPr="00804E5A" w:rsidRDefault="00CF555E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CF555E" w:rsidRPr="00804E5A" w:rsidTr="00AF4351">
        <w:trPr>
          <w:trHeight w:val="1458"/>
        </w:trPr>
        <w:tc>
          <w:tcPr>
            <w:tcW w:w="637" w:type="dxa"/>
            <w:tcBorders>
              <w:bottom w:val="single" w:sz="4" w:space="0" w:color="auto"/>
            </w:tcBorders>
          </w:tcPr>
          <w:p w:rsidR="00CF555E" w:rsidRDefault="00AE693A" w:rsidP="00AE69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:rsidR="00CF555E" w:rsidRPr="00804E5A" w:rsidRDefault="00CF555E" w:rsidP="00804E5A">
            <w:pPr>
              <w:pStyle w:val="a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Презентация проекта</w:t>
            </w: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:rsidR="00CF555E" w:rsidRDefault="00CF555E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CF555E" w:rsidRPr="00804E5A" w:rsidRDefault="00CF555E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C43737" w:rsidRPr="00804E5A" w:rsidTr="00AF4351">
        <w:trPr>
          <w:trHeight w:val="3030"/>
        </w:trPr>
        <w:tc>
          <w:tcPr>
            <w:tcW w:w="637" w:type="dxa"/>
            <w:tcBorders>
              <w:top w:val="single" w:sz="4" w:space="0" w:color="auto"/>
            </w:tcBorders>
          </w:tcPr>
          <w:p w:rsidR="00C43737" w:rsidRDefault="00AE693A" w:rsidP="00AE69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101</w:t>
            </w:r>
            <w:r w:rsidR="004D368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364" w:type="dxa"/>
            <w:tcBorders>
              <w:top w:val="single" w:sz="4" w:space="0" w:color="auto"/>
            </w:tcBorders>
          </w:tcPr>
          <w:p w:rsidR="00C43737" w:rsidRPr="00804E5A" w:rsidRDefault="00C43737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Обобщающее повторение</w:t>
            </w:r>
          </w:p>
        </w:tc>
        <w:tc>
          <w:tcPr>
            <w:tcW w:w="659" w:type="dxa"/>
            <w:tcBorders>
              <w:top w:val="single" w:sz="4" w:space="0" w:color="auto"/>
            </w:tcBorders>
          </w:tcPr>
          <w:p w:rsidR="00C43737" w:rsidRDefault="00C43737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</w:tcPr>
          <w:p w:rsidR="00C43737" w:rsidRPr="00804E5A" w:rsidRDefault="00C43737" w:rsidP="00EC0477">
            <w:pPr>
              <w:rPr>
                <w:rFonts w:ascii="Times New Roman" w:hAnsi="Times New Roman" w:cs="Times New Roman"/>
              </w:rPr>
            </w:pPr>
          </w:p>
        </w:tc>
      </w:tr>
      <w:tr w:rsidR="00EC0477" w:rsidRPr="00804E5A" w:rsidTr="0055573D">
        <w:tc>
          <w:tcPr>
            <w:tcW w:w="637" w:type="dxa"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EC0477" w:rsidRPr="00804E5A" w:rsidRDefault="00DA6BF8" w:rsidP="00EC0477">
            <w:pPr>
              <w:pStyle w:val="a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659" w:type="dxa"/>
          </w:tcPr>
          <w:p w:rsidR="00EC0477" w:rsidRPr="00804E5A" w:rsidRDefault="00AE693A" w:rsidP="00EC0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409" w:type="dxa"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</w:tcPr>
          <w:p w:rsidR="00EC0477" w:rsidRPr="00804E5A" w:rsidRDefault="00EC0477" w:rsidP="00EC0477">
            <w:pPr>
              <w:rPr>
                <w:rFonts w:ascii="Times New Roman" w:hAnsi="Times New Roman" w:cs="Times New Roman"/>
              </w:rPr>
            </w:pPr>
          </w:p>
        </w:tc>
      </w:tr>
    </w:tbl>
    <w:p w:rsidR="00EE1B47" w:rsidRDefault="00EE1B47" w:rsidP="00F906DE">
      <w:pPr>
        <w:jc w:val="center"/>
        <w:rPr>
          <w:b/>
          <w:lang w:val="en-US"/>
        </w:rPr>
      </w:pPr>
    </w:p>
    <w:p w:rsidR="00EE1B47" w:rsidRDefault="00EE1B47" w:rsidP="00F906DE">
      <w:pPr>
        <w:jc w:val="center"/>
        <w:rPr>
          <w:b/>
          <w:lang w:val="en-US"/>
        </w:rPr>
      </w:pPr>
    </w:p>
    <w:p w:rsidR="00EE1B47" w:rsidRDefault="00EE1B47" w:rsidP="00F906DE">
      <w:pPr>
        <w:jc w:val="center"/>
        <w:rPr>
          <w:b/>
          <w:lang w:val="en-US"/>
        </w:rPr>
      </w:pPr>
    </w:p>
    <w:p w:rsidR="00EE1B47" w:rsidRDefault="00EE1B47" w:rsidP="00F906DE">
      <w:pPr>
        <w:jc w:val="center"/>
        <w:rPr>
          <w:b/>
          <w:lang w:val="en-US"/>
        </w:rPr>
      </w:pPr>
    </w:p>
    <w:p w:rsidR="00EE1B47" w:rsidRDefault="00EE1B47" w:rsidP="00F906DE">
      <w:pPr>
        <w:jc w:val="center"/>
        <w:rPr>
          <w:b/>
          <w:lang w:val="en-US"/>
        </w:rPr>
      </w:pPr>
    </w:p>
    <w:p w:rsidR="00EE1B47" w:rsidRDefault="00EE1B47" w:rsidP="00F906DE">
      <w:pPr>
        <w:jc w:val="center"/>
        <w:rPr>
          <w:b/>
          <w:lang w:val="en-US"/>
        </w:rPr>
      </w:pPr>
    </w:p>
    <w:p w:rsidR="00EE1B47" w:rsidRDefault="00EE1B47" w:rsidP="00F906DE">
      <w:pPr>
        <w:jc w:val="center"/>
        <w:rPr>
          <w:b/>
          <w:lang w:val="en-US"/>
        </w:rPr>
      </w:pPr>
    </w:p>
    <w:p w:rsidR="00EE1B47" w:rsidRDefault="00EE1B47" w:rsidP="00F906DE">
      <w:pPr>
        <w:jc w:val="center"/>
        <w:rPr>
          <w:b/>
          <w:lang w:val="en-US"/>
        </w:rPr>
      </w:pPr>
    </w:p>
    <w:p w:rsidR="00EE1B47" w:rsidRDefault="00EE1B47" w:rsidP="00F906DE">
      <w:pPr>
        <w:jc w:val="center"/>
        <w:rPr>
          <w:b/>
          <w:lang w:val="en-US"/>
        </w:rPr>
      </w:pPr>
    </w:p>
    <w:p w:rsidR="00EE1B47" w:rsidRDefault="00EE1B47" w:rsidP="00F906DE">
      <w:pPr>
        <w:jc w:val="center"/>
        <w:rPr>
          <w:b/>
          <w:lang w:val="en-US"/>
        </w:rPr>
      </w:pPr>
    </w:p>
    <w:p w:rsidR="00EE1B47" w:rsidRDefault="00EE1B47" w:rsidP="00F906DE">
      <w:pPr>
        <w:jc w:val="center"/>
        <w:rPr>
          <w:b/>
          <w:lang w:val="en-US"/>
        </w:rPr>
      </w:pPr>
    </w:p>
    <w:p w:rsidR="00EE1B47" w:rsidRDefault="00EE1B47" w:rsidP="00F906DE">
      <w:pPr>
        <w:jc w:val="center"/>
        <w:rPr>
          <w:b/>
          <w:lang w:val="en-US"/>
        </w:rPr>
      </w:pPr>
    </w:p>
    <w:p w:rsidR="00EE1B47" w:rsidRDefault="00EE1B47" w:rsidP="00F906DE">
      <w:pPr>
        <w:jc w:val="center"/>
        <w:rPr>
          <w:b/>
          <w:lang w:val="en-US"/>
        </w:rPr>
      </w:pPr>
    </w:p>
    <w:p w:rsidR="00F906DE" w:rsidRPr="00806166" w:rsidRDefault="00F906DE" w:rsidP="00F906DE">
      <w:pPr>
        <w:jc w:val="center"/>
        <w:rPr>
          <w:b/>
        </w:rPr>
      </w:pPr>
      <w:r w:rsidRPr="00806166">
        <w:rPr>
          <w:b/>
          <w:lang w:val="en-US"/>
        </w:rPr>
        <w:lastRenderedPageBreak/>
        <w:t>IV</w:t>
      </w:r>
      <w:r w:rsidRPr="00806166">
        <w:rPr>
          <w:b/>
        </w:rPr>
        <w:t>. Ресурсное обеспечение рабочей программы</w:t>
      </w:r>
    </w:p>
    <w:p w:rsidR="00F906DE" w:rsidRPr="00806166" w:rsidRDefault="00F906DE" w:rsidP="00F906DE">
      <w:pPr>
        <w:jc w:val="center"/>
        <w:rPr>
          <w:b/>
        </w:rPr>
      </w:pPr>
    </w:p>
    <w:p w:rsidR="00F906DE" w:rsidRPr="00806166" w:rsidRDefault="00F906DE" w:rsidP="00F906DE">
      <w:pPr>
        <w:pStyle w:val="a4"/>
      </w:pPr>
      <w:r w:rsidRPr="007546BD">
        <w:t>1/</w:t>
      </w:r>
      <w:r w:rsidRPr="00806166">
        <w:t xml:space="preserve">Программы общеобразовательных учреждений. Английский язык.  Просвещение </w:t>
      </w:r>
      <w:smartTag w:uri="urn:schemas-microsoft-com:office:smarttags" w:element="metricconverter">
        <w:smartTagPr>
          <w:attr w:name="ProductID" w:val="2006 г"/>
        </w:smartTagPr>
        <w:r w:rsidRPr="00806166">
          <w:t>2006 г</w:t>
        </w:r>
      </w:smartTag>
    </w:p>
    <w:p w:rsidR="00F906DE" w:rsidRPr="00806166" w:rsidRDefault="00F906DE" w:rsidP="00F906DE">
      <w:pPr>
        <w:pStyle w:val="a4"/>
        <w:rPr>
          <w:rFonts w:ascii="Arial" w:hAnsi="Arial" w:cs="Arial"/>
        </w:rPr>
      </w:pPr>
      <w:r w:rsidRPr="007546BD">
        <w:t>2.</w:t>
      </w:r>
      <w:r w:rsidRPr="00806166">
        <w:t xml:space="preserve">О.В.Афанасьева, И.В.Михеева. Английский язык. Учебник для </w:t>
      </w:r>
      <w:r>
        <w:rPr>
          <w:lang w:val="en-US"/>
        </w:rPr>
        <w:t>XI</w:t>
      </w:r>
      <w:r w:rsidRPr="00806166">
        <w:t xml:space="preserve"> класса школ с углубленным изучением английского языка, лицеев, гимназий, колледжей. – Москва: Просвещение, 200</w:t>
      </w:r>
      <w:r>
        <w:t>8</w:t>
      </w:r>
      <w:r w:rsidRPr="00806166">
        <w:t>.</w:t>
      </w:r>
    </w:p>
    <w:p w:rsidR="00F906DE" w:rsidRPr="00806166" w:rsidRDefault="00F906DE" w:rsidP="00F906DE">
      <w:pPr>
        <w:pStyle w:val="a4"/>
        <w:rPr>
          <w:rFonts w:ascii="Arial" w:hAnsi="Arial" w:cs="Arial"/>
        </w:rPr>
      </w:pPr>
      <w:r w:rsidRPr="00806166">
        <w:t xml:space="preserve"> 3. О.В.Афанасьева, И.В.Михеева. Английский язык. Учебник для </w:t>
      </w:r>
      <w:r w:rsidRPr="00806166">
        <w:rPr>
          <w:lang w:val="en-GB"/>
        </w:rPr>
        <w:t>X</w:t>
      </w:r>
      <w:r>
        <w:rPr>
          <w:lang w:val="en-GB"/>
        </w:rPr>
        <w:t>I</w:t>
      </w:r>
      <w:r w:rsidRPr="00806166">
        <w:t xml:space="preserve"> класса школ с углубленным изучением английского языка, лицеев, гимназий, колледжей. – Москва: Просвещение, 200</w:t>
      </w:r>
      <w:r>
        <w:t>8</w:t>
      </w:r>
      <w:r w:rsidRPr="00806166">
        <w:t>.</w:t>
      </w:r>
      <w:r w:rsidRPr="00806166">
        <w:rPr>
          <w:rFonts w:ascii="Arial" w:hAnsi="Arial" w:cs="Arial"/>
        </w:rPr>
        <w:t xml:space="preserve"> </w:t>
      </w:r>
    </w:p>
    <w:p w:rsidR="00F906DE" w:rsidRPr="007546BD" w:rsidRDefault="00F906DE" w:rsidP="00F906DE">
      <w:pPr>
        <w:pStyle w:val="a4"/>
      </w:pPr>
      <w:r>
        <w:t>4</w:t>
      </w:r>
      <w:r w:rsidRPr="007546BD">
        <w:t>.</w:t>
      </w:r>
      <w:r w:rsidRPr="00806166">
        <w:t xml:space="preserve">Голицынский Ю.Б. Грамматика: сборник </w:t>
      </w:r>
      <w:proofErr w:type="spellStart"/>
      <w:r w:rsidRPr="00806166">
        <w:t>упражнений</w:t>
      </w:r>
      <w:proofErr w:type="gramStart"/>
      <w:r w:rsidRPr="00806166">
        <w:t>.-</w:t>
      </w:r>
      <w:proofErr w:type="gramEnd"/>
      <w:r w:rsidRPr="00806166">
        <w:t>СПб</w:t>
      </w:r>
      <w:proofErr w:type="spellEnd"/>
      <w:r w:rsidRPr="00806166">
        <w:t>.: КАРО, 200</w:t>
      </w:r>
      <w:r>
        <w:t>8</w:t>
      </w:r>
    </w:p>
    <w:p w:rsidR="00F906DE" w:rsidRPr="00F906DE" w:rsidRDefault="00F906DE" w:rsidP="00F906DE">
      <w:pPr>
        <w:pStyle w:val="a4"/>
        <w:rPr>
          <w:lang w:val="en-US"/>
        </w:rPr>
      </w:pPr>
      <w:proofErr w:type="gramStart"/>
      <w:r>
        <w:rPr>
          <w:lang w:val="en-US"/>
        </w:rPr>
        <w:t>5.</w:t>
      </w:r>
      <w:r w:rsidRPr="00806166">
        <w:rPr>
          <w:lang w:val="en-GB"/>
        </w:rPr>
        <w:t>Richard</w:t>
      </w:r>
      <w:proofErr w:type="gramEnd"/>
      <w:r w:rsidRPr="00F906DE">
        <w:rPr>
          <w:lang w:val="en-US"/>
        </w:rPr>
        <w:t xml:space="preserve"> </w:t>
      </w:r>
      <w:proofErr w:type="spellStart"/>
      <w:r w:rsidRPr="00806166">
        <w:rPr>
          <w:lang w:val="en-GB"/>
        </w:rPr>
        <w:t>Acklam</w:t>
      </w:r>
      <w:proofErr w:type="spellEnd"/>
      <w:r w:rsidRPr="00F906DE">
        <w:rPr>
          <w:lang w:val="en-US"/>
        </w:rPr>
        <w:t xml:space="preserve">, </w:t>
      </w:r>
      <w:proofErr w:type="spellStart"/>
      <w:r w:rsidRPr="00806166">
        <w:rPr>
          <w:lang w:val="en-GB"/>
        </w:rPr>
        <w:t>Araminta</w:t>
      </w:r>
      <w:proofErr w:type="spellEnd"/>
      <w:r w:rsidRPr="00F906DE">
        <w:rPr>
          <w:lang w:val="en-US"/>
        </w:rPr>
        <w:t xml:space="preserve"> </w:t>
      </w:r>
      <w:proofErr w:type="spellStart"/>
      <w:r w:rsidRPr="00806166">
        <w:rPr>
          <w:lang w:val="en-GB"/>
        </w:rPr>
        <w:t>Crace</w:t>
      </w:r>
      <w:proofErr w:type="spellEnd"/>
      <w:r w:rsidRPr="00F906DE">
        <w:rPr>
          <w:lang w:val="en-US"/>
        </w:rPr>
        <w:t xml:space="preserve">. </w:t>
      </w:r>
      <w:proofErr w:type="gramStart"/>
      <w:r w:rsidRPr="00806166">
        <w:rPr>
          <w:lang w:val="en-GB"/>
        </w:rPr>
        <w:t>Total</w:t>
      </w:r>
      <w:r w:rsidRPr="00F906DE">
        <w:rPr>
          <w:lang w:val="en-US"/>
        </w:rPr>
        <w:t xml:space="preserve"> </w:t>
      </w:r>
      <w:r w:rsidRPr="00806166">
        <w:rPr>
          <w:lang w:val="en-GB"/>
        </w:rPr>
        <w:t>English</w:t>
      </w:r>
      <w:r w:rsidRPr="00F906DE">
        <w:rPr>
          <w:lang w:val="en-US"/>
        </w:rPr>
        <w:t>.</w:t>
      </w:r>
      <w:proofErr w:type="gramEnd"/>
      <w:r w:rsidRPr="00F906DE">
        <w:rPr>
          <w:lang w:val="en-US"/>
        </w:rPr>
        <w:t xml:space="preserve"> – </w:t>
      </w:r>
      <w:r w:rsidRPr="00806166">
        <w:rPr>
          <w:lang w:val="en-GB"/>
        </w:rPr>
        <w:t>Longman</w:t>
      </w:r>
      <w:r w:rsidRPr="00F906DE">
        <w:rPr>
          <w:lang w:val="en-US"/>
        </w:rPr>
        <w:t>, 2008.</w:t>
      </w:r>
    </w:p>
    <w:p w:rsidR="00F906DE" w:rsidRPr="00806166" w:rsidRDefault="00F906DE" w:rsidP="00F906DE">
      <w:pPr>
        <w:pStyle w:val="a4"/>
        <w:rPr>
          <w:lang w:val="en-US"/>
        </w:rPr>
      </w:pPr>
      <w:proofErr w:type="gramStart"/>
      <w:r>
        <w:rPr>
          <w:lang w:val="en-GB"/>
        </w:rPr>
        <w:t>6.</w:t>
      </w:r>
      <w:r w:rsidRPr="00806166">
        <w:rPr>
          <w:lang w:val="en-GB"/>
        </w:rPr>
        <w:t>Liz</w:t>
      </w:r>
      <w:proofErr w:type="gramEnd"/>
      <w:r w:rsidRPr="007546BD">
        <w:rPr>
          <w:lang w:val="en-US"/>
        </w:rPr>
        <w:t xml:space="preserve"> </w:t>
      </w:r>
      <w:r w:rsidRPr="00806166">
        <w:rPr>
          <w:lang w:val="en-GB"/>
        </w:rPr>
        <w:t>and</w:t>
      </w:r>
      <w:r w:rsidRPr="007546BD">
        <w:rPr>
          <w:lang w:val="en-US"/>
        </w:rPr>
        <w:t xml:space="preserve"> </w:t>
      </w:r>
      <w:r w:rsidRPr="00806166">
        <w:rPr>
          <w:lang w:val="en-GB"/>
        </w:rPr>
        <w:t>John</w:t>
      </w:r>
      <w:r w:rsidRPr="007546BD">
        <w:rPr>
          <w:lang w:val="en-US"/>
        </w:rPr>
        <w:t xml:space="preserve"> </w:t>
      </w:r>
      <w:r w:rsidRPr="00806166">
        <w:rPr>
          <w:lang w:val="en-GB"/>
        </w:rPr>
        <w:t>Soars</w:t>
      </w:r>
      <w:r w:rsidRPr="007546BD">
        <w:rPr>
          <w:lang w:val="en-US"/>
        </w:rPr>
        <w:t>.</w:t>
      </w:r>
      <w:r w:rsidRPr="00806166">
        <w:rPr>
          <w:lang w:val="en-GB"/>
        </w:rPr>
        <w:t>New</w:t>
      </w:r>
      <w:r w:rsidRPr="007546BD">
        <w:rPr>
          <w:lang w:val="en-US"/>
        </w:rPr>
        <w:t xml:space="preserve"> </w:t>
      </w:r>
      <w:r w:rsidRPr="00806166">
        <w:rPr>
          <w:lang w:val="en-GB"/>
        </w:rPr>
        <w:t>Headway</w:t>
      </w:r>
      <w:r w:rsidRPr="007546BD">
        <w:rPr>
          <w:lang w:val="en-US"/>
        </w:rPr>
        <w:t xml:space="preserve"> </w:t>
      </w:r>
      <w:r w:rsidRPr="00806166">
        <w:rPr>
          <w:lang w:val="en-GB"/>
        </w:rPr>
        <w:t>English</w:t>
      </w:r>
      <w:r w:rsidRPr="007546BD">
        <w:rPr>
          <w:lang w:val="en-US"/>
        </w:rPr>
        <w:t xml:space="preserve"> </w:t>
      </w:r>
      <w:r w:rsidRPr="00806166">
        <w:rPr>
          <w:lang w:val="en-GB"/>
        </w:rPr>
        <w:t>Course</w:t>
      </w:r>
      <w:r w:rsidRPr="007546BD">
        <w:rPr>
          <w:lang w:val="en-US"/>
        </w:rPr>
        <w:t xml:space="preserve">. </w:t>
      </w:r>
      <w:proofErr w:type="gramStart"/>
      <w:r w:rsidRPr="007546BD">
        <w:rPr>
          <w:lang w:val="en-US"/>
        </w:rPr>
        <w:t xml:space="preserve">– </w:t>
      </w:r>
      <w:r w:rsidRPr="00806166">
        <w:rPr>
          <w:lang w:val="en-GB"/>
        </w:rPr>
        <w:t>Oxford</w:t>
      </w:r>
      <w:r w:rsidRPr="007546BD">
        <w:rPr>
          <w:lang w:val="en-US"/>
        </w:rPr>
        <w:t xml:space="preserve"> </w:t>
      </w:r>
      <w:r w:rsidRPr="00806166">
        <w:rPr>
          <w:lang w:val="en-GB"/>
        </w:rPr>
        <w:t>University Press, 2008.</w:t>
      </w:r>
      <w:proofErr w:type="gramEnd"/>
    </w:p>
    <w:p w:rsidR="00F906DE" w:rsidRPr="00806166" w:rsidRDefault="00F906DE" w:rsidP="00F906DE">
      <w:pPr>
        <w:pStyle w:val="a4"/>
        <w:rPr>
          <w:rFonts w:ascii="Arial" w:hAnsi="Arial" w:cs="Arial"/>
        </w:rPr>
      </w:pPr>
      <w:r w:rsidRPr="007546BD">
        <w:t>7.</w:t>
      </w:r>
      <w:r w:rsidRPr="00806166">
        <w:t xml:space="preserve">О.В.Афанасьева, И.В.Михеева. Английский язык. </w:t>
      </w:r>
      <w:r>
        <w:t>Рабочая тетрадь к у</w:t>
      </w:r>
      <w:r w:rsidRPr="00806166">
        <w:t>чебник</w:t>
      </w:r>
      <w:r>
        <w:t>у</w:t>
      </w:r>
      <w:r w:rsidRPr="00806166">
        <w:t xml:space="preserve"> для </w:t>
      </w:r>
      <w:r>
        <w:rPr>
          <w:lang w:val="en-US"/>
        </w:rPr>
        <w:t>XI</w:t>
      </w:r>
      <w:r w:rsidRPr="00806166">
        <w:t xml:space="preserve"> класса школ с углубленным изучением английского языка, лицеев, гимназий, колледжей. – Москва: Просвещение, 200</w:t>
      </w:r>
      <w:r>
        <w:t>8</w:t>
      </w:r>
      <w:r w:rsidRPr="00806166">
        <w:t>.</w:t>
      </w:r>
    </w:p>
    <w:p w:rsidR="00F906DE" w:rsidRDefault="00F906DE" w:rsidP="00F906DE">
      <w:pPr>
        <w:pStyle w:val="a4"/>
      </w:pPr>
      <w:r w:rsidRPr="007546BD">
        <w:t>8.</w:t>
      </w:r>
      <w:r w:rsidRPr="00806166">
        <w:t xml:space="preserve">О.В.Афанасьева, И.В.Михеева. Английский язык. </w:t>
      </w:r>
      <w:r>
        <w:t xml:space="preserve">Книга для чтения к учебнику </w:t>
      </w:r>
      <w:r w:rsidRPr="00806166">
        <w:t xml:space="preserve">для </w:t>
      </w:r>
      <w:r>
        <w:rPr>
          <w:lang w:val="en-US"/>
        </w:rPr>
        <w:t>XI</w:t>
      </w:r>
      <w:r w:rsidRPr="00806166">
        <w:t xml:space="preserve"> класса школ с углубленным изучением английского языка, лицеев, гимназий, колледжей. – Москва: Просвещение, 200</w:t>
      </w:r>
      <w:r>
        <w:t>8</w:t>
      </w:r>
      <w:r w:rsidRPr="00806166">
        <w:t>.</w:t>
      </w:r>
    </w:p>
    <w:p w:rsidR="00F906DE" w:rsidRPr="00806166" w:rsidRDefault="00F906DE" w:rsidP="00F906DE">
      <w:pPr>
        <w:rPr>
          <w:rFonts w:ascii="Arial" w:hAnsi="Arial" w:cs="Arial"/>
        </w:rPr>
      </w:pPr>
      <w:r>
        <w:t>9. Диск к у</w:t>
      </w:r>
      <w:r w:rsidRPr="00806166">
        <w:t>чебник</w:t>
      </w:r>
      <w:r>
        <w:t>у</w:t>
      </w:r>
      <w:r w:rsidRPr="00806166">
        <w:t xml:space="preserve"> для </w:t>
      </w:r>
      <w:r>
        <w:rPr>
          <w:lang w:val="en-US"/>
        </w:rPr>
        <w:t>XI</w:t>
      </w:r>
      <w:r w:rsidRPr="00806166">
        <w:t xml:space="preserve"> класса школ с углубленным изучением английского языка, лицеев, гимназий, колледжей. – Москва: Просвещение, 200</w:t>
      </w:r>
      <w:r>
        <w:t>8</w:t>
      </w:r>
      <w:r w:rsidRPr="00806166">
        <w:t>.</w:t>
      </w:r>
    </w:p>
    <w:p w:rsidR="00F906DE" w:rsidRPr="00806166" w:rsidRDefault="00F906DE" w:rsidP="00F906DE">
      <w:pPr>
        <w:rPr>
          <w:rFonts w:ascii="Arial" w:hAnsi="Arial" w:cs="Arial"/>
        </w:rPr>
      </w:pPr>
    </w:p>
    <w:p w:rsidR="00F906DE" w:rsidRPr="007546BD" w:rsidRDefault="00F906DE" w:rsidP="00F906DE">
      <w:pPr>
        <w:ind w:left="360"/>
        <w:jc w:val="both"/>
      </w:pPr>
    </w:p>
    <w:p w:rsidR="00F906DE" w:rsidRPr="00804E5A" w:rsidRDefault="00F906DE">
      <w:pPr>
        <w:rPr>
          <w:rFonts w:ascii="Times New Roman" w:hAnsi="Times New Roman" w:cs="Times New Roman"/>
        </w:rPr>
      </w:pPr>
    </w:p>
    <w:sectPr w:rsidR="00F906DE" w:rsidRPr="00804E5A" w:rsidSect="002E1F2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E1F2D"/>
    <w:rsid w:val="00132F96"/>
    <w:rsid w:val="002966CB"/>
    <w:rsid w:val="002E1F2D"/>
    <w:rsid w:val="004D3686"/>
    <w:rsid w:val="0055573D"/>
    <w:rsid w:val="00792216"/>
    <w:rsid w:val="007C5856"/>
    <w:rsid w:val="00804E5A"/>
    <w:rsid w:val="00A908CD"/>
    <w:rsid w:val="00AE693A"/>
    <w:rsid w:val="00C43737"/>
    <w:rsid w:val="00CF555E"/>
    <w:rsid w:val="00DA6BF8"/>
    <w:rsid w:val="00E8598E"/>
    <w:rsid w:val="00EC0477"/>
    <w:rsid w:val="00EE1381"/>
    <w:rsid w:val="00EE1B47"/>
    <w:rsid w:val="00F90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1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E1F2D"/>
    <w:pPr>
      <w:spacing w:after="0" w:line="240" w:lineRule="auto"/>
    </w:pPr>
  </w:style>
  <w:style w:type="paragraph" w:styleId="2">
    <w:name w:val="Body Text Indent 2"/>
    <w:basedOn w:val="a"/>
    <w:link w:val="20"/>
    <w:semiHidden/>
    <w:rsid w:val="002E1F2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2E1F2D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D0B1A-DF24-42CF-9A59-DA3595929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1639</Words>
  <Characters>9344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Богомазова</cp:lastModifiedBy>
  <cp:revision>6</cp:revision>
  <cp:lastPrinted>2011-10-14T12:54:00Z</cp:lastPrinted>
  <dcterms:created xsi:type="dcterms:W3CDTF">2011-08-22T17:44:00Z</dcterms:created>
  <dcterms:modified xsi:type="dcterms:W3CDTF">2011-10-14T12:55:00Z</dcterms:modified>
</cp:coreProperties>
</file>